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0E6FE"/>
  <w:body>
    <w:p w14:paraId="1B554615" w14:textId="77777777" w:rsidR="00DC4F9A" w:rsidRPr="00DC4F9A" w:rsidRDefault="00DC4F9A" w:rsidP="00DC4F9A">
      <w:pPr>
        <w:rPr>
          <w:b/>
          <w:bCs/>
          <w:sz w:val="32"/>
          <w:szCs w:val="32"/>
          <w:lang w:val="ca-ES"/>
        </w:rPr>
      </w:pPr>
      <w:r w:rsidRPr="00DC4F9A">
        <w:rPr>
          <w:b/>
          <w:bCs/>
          <w:sz w:val="32"/>
          <w:szCs w:val="32"/>
          <w:lang w:val="ca-ES"/>
        </w:rPr>
        <w:t>L'ESQUELET</w:t>
      </w:r>
    </w:p>
    <w:p w14:paraId="735923BF" w14:textId="77777777" w:rsidR="00DC4F9A" w:rsidRPr="00DC4F9A" w:rsidRDefault="00DC4F9A" w:rsidP="00DC4F9A">
      <w:pPr>
        <w:rPr>
          <w:rFonts w:ascii="ADLaM Display" w:hAnsi="ADLaM Display" w:cs="ADLaM Display"/>
          <w:sz w:val="28"/>
          <w:szCs w:val="28"/>
          <w:lang w:val="ca-ES"/>
        </w:rPr>
      </w:pPr>
      <w:r w:rsidRPr="00DC4F9A">
        <w:rPr>
          <w:rFonts w:ascii="ADLaM Display" w:hAnsi="ADLaM Display" w:cs="ADLaM Display"/>
          <w:sz w:val="28"/>
          <w:szCs w:val="28"/>
          <w:lang w:val="ca-ES"/>
        </w:rPr>
        <w:t>El conjunt d’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ossos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 que tenim en el cos formen el nostre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esquelet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. </w:t>
      </w:r>
    </w:p>
    <w:p w14:paraId="3DBD3AF1" w14:textId="77777777" w:rsidR="00DC4F9A" w:rsidRPr="00DC4F9A" w:rsidRDefault="00DC4F9A" w:rsidP="00DC4F9A">
      <w:pPr>
        <w:rPr>
          <w:rFonts w:ascii="ADLaM Display" w:hAnsi="ADLaM Display" w:cs="ADLaM Display"/>
          <w:sz w:val="28"/>
          <w:szCs w:val="28"/>
          <w:lang w:val="ca-ES"/>
        </w:rPr>
      </w:pPr>
      <w:r w:rsidRPr="00DC4F9A">
        <w:rPr>
          <w:rFonts w:ascii="ADLaM Display" w:hAnsi="ADLaM Display" w:cs="ADLaM Display"/>
          <w:sz w:val="28"/>
          <w:szCs w:val="28"/>
          <w:lang w:val="ca-ES"/>
        </w:rPr>
        <w:t>L’esquelet té diverses funcions:</w:t>
      </w:r>
    </w:p>
    <w:p w14:paraId="1F8B0067" w14:textId="77777777" w:rsidR="00DC4F9A" w:rsidRPr="00DC4F9A" w:rsidRDefault="00DC4F9A" w:rsidP="00DC4F9A">
      <w:pPr>
        <w:numPr>
          <w:ilvl w:val="0"/>
          <w:numId w:val="1"/>
        </w:numPr>
        <w:rPr>
          <w:rFonts w:ascii="ADLaM Display" w:hAnsi="ADLaM Display" w:cs="ADLaM Display"/>
          <w:sz w:val="28"/>
          <w:szCs w:val="28"/>
          <w:lang w:val="ca-ES"/>
        </w:rPr>
      </w:pPr>
      <w:r w:rsidRPr="00DC4F9A">
        <w:rPr>
          <w:rFonts w:ascii="ADLaM Display" w:hAnsi="ADLaM Display" w:cs="ADLaM Display"/>
          <w:sz w:val="28"/>
          <w:szCs w:val="28"/>
          <w:lang w:val="ca-ES"/>
        </w:rPr>
        <w:t>Ens ajuda a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mantenir-nos dempeus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.</w:t>
      </w:r>
    </w:p>
    <w:p w14:paraId="329B2285" w14:textId="77777777" w:rsidR="00DC4F9A" w:rsidRPr="00DC4F9A" w:rsidRDefault="00DC4F9A" w:rsidP="00DC4F9A">
      <w:pPr>
        <w:numPr>
          <w:ilvl w:val="0"/>
          <w:numId w:val="1"/>
        </w:numPr>
        <w:rPr>
          <w:rFonts w:ascii="ADLaM Display" w:hAnsi="ADLaM Display" w:cs="ADLaM Display"/>
          <w:sz w:val="28"/>
          <w:szCs w:val="28"/>
          <w:lang w:val="ca-ES"/>
        </w:rPr>
      </w:pPr>
      <w:r w:rsidRPr="00DC4F9A">
        <w:rPr>
          <w:rFonts w:ascii="ADLaM Display" w:hAnsi="ADLaM Display" w:cs="ADLaM Display"/>
          <w:sz w:val="28"/>
          <w:szCs w:val="28"/>
          <w:lang w:val="ca-ES"/>
        </w:rPr>
        <w:t>Ens permet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moure’ns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.</w:t>
      </w:r>
    </w:p>
    <w:p w14:paraId="04881D84" w14:textId="77777777" w:rsidR="00DC4F9A" w:rsidRPr="00DC4F9A" w:rsidRDefault="00DC4F9A" w:rsidP="00DC4F9A">
      <w:pPr>
        <w:numPr>
          <w:ilvl w:val="0"/>
          <w:numId w:val="1"/>
        </w:numPr>
        <w:rPr>
          <w:rFonts w:ascii="ADLaM Display" w:hAnsi="ADLaM Display" w:cs="ADLaM Display"/>
          <w:sz w:val="28"/>
          <w:szCs w:val="28"/>
          <w:lang w:val="ca-ES"/>
        </w:rPr>
      </w:pPr>
      <w:r w:rsidRPr="00DC4F9A">
        <w:rPr>
          <w:rFonts w:ascii="ADLaM Display" w:hAnsi="ADLaM Display" w:cs="ADLaM Display"/>
          <w:sz w:val="28"/>
          <w:szCs w:val="28"/>
          <w:lang w:val="ca-ES"/>
        </w:rPr>
        <w:t>I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protegeix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 alguns dels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òrgans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 més delicats del cos.</w:t>
      </w:r>
    </w:p>
    <w:p w14:paraId="74E0F238" w14:textId="77777777" w:rsidR="00DC4F9A" w:rsidRPr="00DC4F9A" w:rsidRDefault="00DC4F9A" w:rsidP="00DC4F9A">
      <w:pPr>
        <w:rPr>
          <w:rFonts w:ascii="ADLaM Display" w:hAnsi="ADLaM Display" w:cs="ADLaM Display"/>
          <w:sz w:val="28"/>
          <w:szCs w:val="28"/>
          <w:lang w:val="ca-ES"/>
        </w:rPr>
      </w:pPr>
      <w:r w:rsidRPr="00DC4F9A">
        <w:rPr>
          <w:rFonts w:ascii="ADLaM Display" w:hAnsi="ADLaM Display" w:cs="ADLaM Display"/>
          <w:sz w:val="28"/>
          <w:szCs w:val="28"/>
          <w:lang w:val="ca-ES"/>
        </w:rPr>
        <w:t>Els punts on s’uneixen els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ossos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 s’anomenen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articulacions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.</w:t>
      </w:r>
    </w:p>
    <w:p w14:paraId="74B9410E" w14:textId="77777777" w:rsidR="00DC4F9A" w:rsidRPr="00DC4F9A" w:rsidRDefault="00DC4F9A" w:rsidP="00DC4F9A">
      <w:pPr>
        <w:rPr>
          <w:rFonts w:ascii="ADLaM Display" w:hAnsi="ADLaM Display" w:cs="ADLaM Display"/>
          <w:sz w:val="28"/>
          <w:szCs w:val="28"/>
          <w:lang w:val="ca-ES"/>
        </w:rPr>
      </w:pPr>
      <w:r w:rsidRPr="00DC4F9A">
        <w:rPr>
          <w:rFonts w:ascii="ADLaM Display" w:hAnsi="ADLaM Display" w:cs="ADLaM Display"/>
          <w:sz w:val="28"/>
          <w:szCs w:val="28"/>
          <w:lang w:val="ca-ES"/>
        </w:rPr>
        <w:t>Els punts on s’uneixen els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ossos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 s’anomenen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articulacions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. A les articulacions també hi trobem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lligaments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, uns teixits que connecten els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ossos 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entre si. La seva funció és estabilitzar les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articulacions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 i evitar moviments excessius o lesions, mantenint els </w:t>
      </w:r>
      <w:r w:rsidRPr="00DC4F9A">
        <w:rPr>
          <w:rFonts w:ascii="ADLaM Display" w:hAnsi="ADLaM Display" w:cs="ADLaM Display"/>
          <w:b/>
          <w:bCs/>
          <w:sz w:val="28"/>
          <w:szCs w:val="28"/>
          <w:lang w:val="ca-ES"/>
        </w:rPr>
        <w:t>ossos</w:t>
      </w:r>
      <w:r w:rsidRPr="00DC4F9A">
        <w:rPr>
          <w:rFonts w:ascii="ADLaM Display" w:hAnsi="ADLaM Display" w:cs="ADLaM Display"/>
          <w:sz w:val="28"/>
          <w:szCs w:val="28"/>
          <w:lang w:val="ca-ES"/>
        </w:rPr>
        <w:t> units de manera segura.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F9A" w14:paraId="04B6F6FD" w14:textId="77777777" w:rsidTr="00DC4F9A">
        <w:tc>
          <w:tcPr>
            <w:tcW w:w="8494" w:type="dxa"/>
          </w:tcPr>
          <w:p w14:paraId="41AC9399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6C3F7BD1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2F659C15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6AB9BA6F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0B6B6560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130D70E8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7B686B73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44DF0A6D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7FF5A78B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6690E4BE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38C9CE91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5F5EEE0B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239D5579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122EF263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09C3932A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7D51950B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67505EE4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0D1BBF3C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7183792D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  <w:p w14:paraId="298F9795" w14:textId="77777777" w:rsidR="00DC4F9A" w:rsidRDefault="00DC4F9A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</w:tr>
    </w:tbl>
    <w:p w14:paraId="11A360A8" w14:textId="34AEE210" w:rsidR="00ED3E88" w:rsidRDefault="00ED3E88" w:rsidP="00ED3E88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35C33697" wp14:editId="7C1557B5">
            <wp:extent cx="4192638" cy="38584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978" t="7857" r="20404" b="23558"/>
                    <a:stretch/>
                  </pic:blipFill>
                  <pic:spPr bwMode="auto">
                    <a:xfrm>
                      <a:off x="0" y="0"/>
                      <a:ext cx="4207068" cy="387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DCC0A" w14:textId="77777777" w:rsidR="00DC4F9A" w:rsidRDefault="00DC4F9A" w:rsidP="00ED3E88">
      <w:pPr>
        <w:jc w:val="center"/>
      </w:pPr>
    </w:p>
    <w:p w14:paraId="3048B5E1" w14:textId="099C8FBD" w:rsidR="00ED3E88" w:rsidRDefault="00ED3E88" w:rsidP="00ED3E88">
      <w:pPr>
        <w:jc w:val="center"/>
      </w:pPr>
      <w:r>
        <w:t>Completa:</w:t>
      </w:r>
    </w:p>
    <w:p w14:paraId="70764D7B" w14:textId="1ADE1F4E" w:rsidR="00ED3E88" w:rsidRDefault="0044578F" w:rsidP="00ED3E88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C0977" wp14:editId="540ECAFE">
                <wp:simplePos x="0" y="0"/>
                <wp:positionH relativeFrom="column">
                  <wp:posOffset>3968115</wp:posOffset>
                </wp:positionH>
                <wp:positionV relativeFrom="paragraph">
                  <wp:posOffset>13970</wp:posOffset>
                </wp:positionV>
                <wp:extent cx="1935480" cy="333375"/>
                <wp:effectExtent l="1028700" t="0" r="26670" b="409575"/>
                <wp:wrapNone/>
                <wp:docPr id="4" name="Llamada con línea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333375"/>
                        </a:xfrm>
                        <a:prstGeom prst="borderCallout1">
                          <a:avLst>
                            <a:gd name="adj1" fmla="val 41169"/>
                            <a:gd name="adj2" fmla="val -1288"/>
                            <a:gd name="adj3" fmla="val 210363"/>
                            <a:gd name="adj4" fmla="val -5241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C3FD5" w14:textId="6E9D0304" w:rsidR="00ED3E88" w:rsidRPr="00DC4F9A" w:rsidRDefault="00DC4F9A" w:rsidP="00ED3E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ca-ES"/>
                              </w:rPr>
                            </w:pPr>
                            <w:proofErr w:type="spellStart"/>
                            <w:r w:rsidRPr="00DC4F9A">
                              <w:rPr>
                                <w:b/>
                                <w:bCs/>
                                <w:sz w:val="28"/>
                                <w:szCs w:val="28"/>
                                <w:lang w:val="ca-ES"/>
                              </w:rPr>
                              <w:t>esternocleidomastoïdal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C097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lamada con línea 1 4" o:spid="_x0000_s1026" type="#_x0000_t47" style="position:absolute;left:0;text-align:left;margin-left:312.45pt;margin-top:1.1pt;width:152.4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" adj="-11322,45438,-278,8893" fillcolor="window" strokecolor="#70ad47" strokeweight="1pt">
                <v:textbox>
                  <w:txbxContent>
                    <w:p w14:paraId="670C3FD5" w14:textId="6E9D0304" w:rsidR="00ED3E88" w:rsidRPr="00DC4F9A" w:rsidRDefault="00DC4F9A" w:rsidP="00ED3E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ca-ES"/>
                        </w:rPr>
                      </w:pPr>
                      <w:proofErr w:type="spellStart"/>
                      <w:r w:rsidRPr="00DC4F9A">
                        <w:rPr>
                          <w:b/>
                          <w:bCs/>
                          <w:sz w:val="28"/>
                          <w:szCs w:val="28"/>
                          <w:lang w:val="ca-ES"/>
                        </w:rPr>
                        <w:t>esternocleidomastoïdal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CBF99F8" wp14:editId="5663ADA1">
            <wp:extent cx="2157034" cy="394501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785" cy="39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7523C" w14:textId="77777777" w:rsidR="0044578F" w:rsidRDefault="0044578F" w:rsidP="00ED3E88">
      <w:pPr>
        <w:jc w:val="center"/>
      </w:pPr>
    </w:p>
    <w:p w14:paraId="7D411490" w14:textId="189503F6" w:rsidR="00DC4F9A" w:rsidRDefault="00DC4F9A" w:rsidP="00ED3E88">
      <w:pPr>
        <w:jc w:val="center"/>
      </w:pPr>
      <w:r>
        <w:lastRenderedPageBreak/>
        <w:t>joc</w:t>
      </w:r>
    </w:p>
    <w:p w14:paraId="6A343E4C" w14:textId="77777777" w:rsidR="00DC4F9A" w:rsidRDefault="00DC4F9A" w:rsidP="00ED3E88">
      <w:pPr>
        <w:jc w:val="center"/>
      </w:pPr>
    </w:p>
    <w:p w14:paraId="336A86AA" w14:textId="4F0D5117" w:rsidR="0044578F" w:rsidRDefault="00DC4F9A" w:rsidP="00ED3E88">
      <w:pPr>
        <w:jc w:val="center"/>
      </w:pPr>
      <w:hyperlink r:id="rId9" w:history="1">
        <w:r w:rsidRPr="00153152">
          <w:rPr>
            <w:rStyle w:val="Enlla"/>
          </w:rPr>
          <w:t>https://www.saviament.com/medi-natural/els-humans/aparell-locomotor/aparell-locomotor-activitats/</w:t>
        </w:r>
      </w:hyperlink>
    </w:p>
    <w:p w14:paraId="40F1AD97" w14:textId="77777777" w:rsidR="00DC4F9A" w:rsidRDefault="00DC4F9A" w:rsidP="00ED3E88">
      <w:pPr>
        <w:jc w:val="center"/>
      </w:pPr>
    </w:p>
    <w:p w14:paraId="18BCEA72" w14:textId="77777777" w:rsidR="0044578F" w:rsidRDefault="0044578F" w:rsidP="00ED3E88">
      <w:pPr>
        <w:jc w:val="center"/>
      </w:pPr>
    </w:p>
    <w:p w14:paraId="227AE438" w14:textId="77777777" w:rsidR="00ED3E88" w:rsidRDefault="00ED3E88" w:rsidP="00ED3E88">
      <w:pPr>
        <w:jc w:val="center"/>
      </w:pPr>
    </w:p>
    <w:p w14:paraId="5F91F2C9" w14:textId="77777777" w:rsidR="00ED3E88" w:rsidRDefault="00ED3E88" w:rsidP="00ED3E88">
      <w:pPr>
        <w:jc w:val="center"/>
      </w:pPr>
    </w:p>
    <w:p w14:paraId="7D1BFCEE" w14:textId="77777777" w:rsidR="00ED3E88" w:rsidRDefault="00ED3E88" w:rsidP="00ED3E88">
      <w:pPr>
        <w:jc w:val="center"/>
      </w:pPr>
    </w:p>
    <w:sectPr w:rsidR="00ED3E88" w:rsidSect="0044578F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single" w:sz="6" w:space="24" w:color="70AD47" w:themeColor="accent6"/>
        <w:left w:val="single" w:sz="6" w:space="24" w:color="70AD47" w:themeColor="accent6"/>
        <w:bottom w:val="single" w:sz="6" w:space="24" w:color="70AD47" w:themeColor="accent6"/>
        <w:right w:val="single" w:sz="6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955ED" w14:textId="77777777" w:rsidR="00B07DF1" w:rsidRDefault="00B07DF1" w:rsidP="00ED3E88">
      <w:pPr>
        <w:spacing w:after="0" w:line="240" w:lineRule="auto"/>
      </w:pPr>
      <w:r>
        <w:separator/>
      </w:r>
    </w:p>
  </w:endnote>
  <w:endnote w:type="continuationSeparator" w:id="0">
    <w:p w14:paraId="0A5F9DED" w14:textId="77777777" w:rsidR="00B07DF1" w:rsidRDefault="00B07DF1" w:rsidP="00ED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78F5C" w14:textId="77777777" w:rsidR="00B07DF1" w:rsidRDefault="00B07DF1" w:rsidP="00ED3E88">
      <w:pPr>
        <w:spacing w:after="0" w:line="240" w:lineRule="auto"/>
      </w:pPr>
      <w:r>
        <w:separator/>
      </w:r>
    </w:p>
  </w:footnote>
  <w:footnote w:type="continuationSeparator" w:id="0">
    <w:p w14:paraId="5C1B33BB" w14:textId="77777777" w:rsidR="00B07DF1" w:rsidRDefault="00B07DF1" w:rsidP="00ED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8F92" w14:textId="41ACD524" w:rsidR="00ED3E88" w:rsidRDefault="00ED3E88">
    <w:pPr>
      <w:pStyle w:val="Capalera"/>
    </w:pPr>
    <w:r>
      <w:t xml:space="preserve">Escola </w:t>
    </w:r>
    <w:proofErr w:type="spellStart"/>
    <w:r>
      <w:t>Gornal</w:t>
    </w:r>
    <w:proofErr w:type="spellEnd"/>
    <w:r w:rsidR="0044578F">
      <w:t xml:space="preserve"> </w:t>
    </w:r>
    <w:r w:rsidR="00DC4F9A">
      <w:t>2025</w:t>
    </w:r>
  </w:p>
  <w:p w14:paraId="01C7A8C9" w14:textId="77777777" w:rsidR="00ED3E88" w:rsidRDefault="00ED3E8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A778E"/>
    <w:multiLevelType w:val="multilevel"/>
    <w:tmpl w:val="CCE6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232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88"/>
    <w:rsid w:val="00006FB7"/>
    <w:rsid w:val="00101657"/>
    <w:rsid w:val="0044578F"/>
    <w:rsid w:val="00731AA8"/>
    <w:rsid w:val="0097166B"/>
    <w:rsid w:val="009B4F10"/>
    <w:rsid w:val="00B07DF1"/>
    <w:rsid w:val="00DC4F9A"/>
    <w:rsid w:val="00E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cefe,#f0e6fe"/>
    </o:shapedefaults>
    <o:shapelayout v:ext="edit">
      <o:idmap v:ext="edit" data="1"/>
    </o:shapelayout>
  </w:shapeDefaults>
  <w:decimalSymbol w:val=","/>
  <w:listSeparator w:val=";"/>
  <w14:docId w14:val="36206C7D"/>
  <w15:chartTrackingRefBased/>
  <w15:docId w15:val="{2818FBCA-F5ED-416A-B0D3-ECBFEFB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D3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D3E88"/>
  </w:style>
  <w:style w:type="paragraph" w:styleId="Peu">
    <w:name w:val="footer"/>
    <w:basedOn w:val="Normal"/>
    <w:link w:val="PeuCar"/>
    <w:uiPriority w:val="99"/>
    <w:unhideWhenUsed/>
    <w:rsid w:val="00ED3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D3E88"/>
  </w:style>
  <w:style w:type="table" w:styleId="Taulaambquadrcula">
    <w:name w:val="Table Grid"/>
    <w:basedOn w:val="Taulanormal"/>
    <w:uiPriority w:val="39"/>
    <w:rsid w:val="00DC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DC4F9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4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5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ament.com/medi-natural/els-humans/aparell-locomotor/aparell-locomotor-activitat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Equipo 17</cp:lastModifiedBy>
  <cp:revision>2</cp:revision>
  <dcterms:created xsi:type="dcterms:W3CDTF">2025-05-12T10:13:00Z</dcterms:created>
  <dcterms:modified xsi:type="dcterms:W3CDTF">2025-05-12T10:13:00Z</dcterms:modified>
</cp:coreProperties>
</file>