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75" w:rsidRPr="00505475" w:rsidRDefault="00505475">
      <w:pPr>
        <w:rPr>
          <w:rFonts w:ascii="Arial" w:hAnsi="Arial" w:cs="Arial"/>
          <w:b/>
          <w:sz w:val="24"/>
          <w:szCs w:val="24"/>
        </w:rPr>
      </w:pPr>
    </w:p>
    <w:p w:rsidR="00505475" w:rsidRPr="00505475" w:rsidRDefault="00505475">
      <w:pPr>
        <w:rPr>
          <w:rFonts w:ascii="Arial" w:hAnsi="Arial" w:cs="Arial"/>
          <w:b/>
          <w:sz w:val="24"/>
          <w:szCs w:val="24"/>
        </w:rPr>
      </w:pPr>
      <w:r w:rsidRPr="00505475">
        <w:rPr>
          <w:rFonts w:ascii="Arial" w:hAnsi="Arial" w:cs="Arial"/>
          <w:b/>
          <w:sz w:val="24"/>
          <w:szCs w:val="24"/>
        </w:rPr>
        <w:t xml:space="preserve">NOM: </w:t>
      </w:r>
    </w:p>
    <w:p w:rsidR="00DC7D3A" w:rsidRDefault="0050547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Imagina’t</w:t>
      </w:r>
      <w:proofErr w:type="spellEnd"/>
      <w:r>
        <w:rPr>
          <w:rFonts w:ascii="Arial" w:hAnsi="Arial" w:cs="Arial"/>
          <w:sz w:val="24"/>
          <w:szCs w:val="24"/>
        </w:rPr>
        <w:t xml:space="preserve"> que el </w:t>
      </w:r>
      <w:proofErr w:type="spellStart"/>
      <w:r>
        <w:rPr>
          <w:rFonts w:ascii="Arial" w:hAnsi="Arial" w:cs="Arial"/>
          <w:sz w:val="24"/>
          <w:szCs w:val="24"/>
        </w:rPr>
        <w:t>dissabte</w:t>
      </w:r>
      <w:proofErr w:type="spellEnd"/>
      <w:r>
        <w:rPr>
          <w:rFonts w:ascii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hAnsi="Arial" w:cs="Arial"/>
          <w:sz w:val="24"/>
          <w:szCs w:val="24"/>
        </w:rPr>
        <w:t>nit</w:t>
      </w:r>
      <w:proofErr w:type="spellEnd"/>
      <w:r>
        <w:rPr>
          <w:rFonts w:ascii="Arial" w:hAnsi="Arial" w:cs="Arial"/>
          <w:sz w:val="24"/>
          <w:szCs w:val="24"/>
        </w:rPr>
        <w:t xml:space="preserve"> convides </w:t>
      </w:r>
      <w:proofErr w:type="spellStart"/>
      <w:r>
        <w:rPr>
          <w:rFonts w:ascii="Arial" w:hAnsi="Arial" w:cs="Arial"/>
          <w:sz w:val="24"/>
          <w:szCs w:val="24"/>
        </w:rPr>
        <w:t>als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amics</w:t>
      </w:r>
      <w:proofErr w:type="spellEnd"/>
      <w:r>
        <w:rPr>
          <w:rFonts w:ascii="Arial" w:hAnsi="Arial" w:cs="Arial"/>
          <w:sz w:val="24"/>
          <w:szCs w:val="24"/>
        </w:rPr>
        <w:t xml:space="preserve"> a sopar a casa i has de preparar el sopar per </w:t>
      </w:r>
      <w:proofErr w:type="spellStart"/>
      <w:r>
        <w:rPr>
          <w:rFonts w:ascii="Arial" w:hAnsi="Arial" w:cs="Arial"/>
          <w:sz w:val="24"/>
          <w:szCs w:val="24"/>
        </w:rPr>
        <w:t>tots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238EB" w:rsidRDefault="00423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Entra a la </w:t>
      </w:r>
      <w:proofErr w:type="spellStart"/>
      <w:r>
        <w:rPr>
          <w:rFonts w:ascii="Arial" w:hAnsi="Arial" w:cs="Arial"/>
          <w:sz w:val="24"/>
          <w:szCs w:val="24"/>
        </w:rPr>
        <w:t>pàgina</w:t>
      </w:r>
      <w:proofErr w:type="spellEnd"/>
      <w:r>
        <w:rPr>
          <w:rFonts w:ascii="Arial" w:hAnsi="Arial" w:cs="Arial"/>
          <w:sz w:val="24"/>
          <w:szCs w:val="24"/>
        </w:rPr>
        <w:t xml:space="preserve"> web de </w:t>
      </w:r>
      <w:proofErr w:type="spellStart"/>
      <w:r>
        <w:rPr>
          <w:rFonts w:ascii="Arial" w:hAnsi="Arial" w:cs="Arial"/>
          <w:sz w:val="24"/>
          <w:szCs w:val="24"/>
        </w:rPr>
        <w:t>Mercadona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escull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aliments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compraries</w:t>
      </w:r>
      <w:proofErr w:type="spellEnd"/>
      <w:r>
        <w:rPr>
          <w:rFonts w:ascii="Arial" w:hAnsi="Arial" w:cs="Arial"/>
          <w:sz w:val="24"/>
          <w:szCs w:val="24"/>
        </w:rPr>
        <w:t xml:space="preserve"> per preparar </w:t>
      </w:r>
      <w:proofErr w:type="spellStart"/>
      <w:r>
        <w:rPr>
          <w:rFonts w:ascii="Arial" w:hAnsi="Arial" w:cs="Arial"/>
          <w:sz w:val="24"/>
          <w:szCs w:val="24"/>
        </w:rPr>
        <w:t>als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amics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238EB" w:rsidRDefault="00423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Pulsa “</w:t>
      </w:r>
      <w:proofErr w:type="spellStart"/>
      <w:r>
        <w:rPr>
          <w:rFonts w:ascii="Arial" w:hAnsi="Arial" w:cs="Arial"/>
          <w:sz w:val="24"/>
          <w:szCs w:val="24"/>
        </w:rPr>
        <w:t>Categories</w:t>
      </w:r>
      <w:proofErr w:type="spellEnd"/>
      <w:r>
        <w:rPr>
          <w:rFonts w:ascii="Arial" w:hAnsi="Arial" w:cs="Arial"/>
          <w:sz w:val="24"/>
          <w:szCs w:val="24"/>
        </w:rPr>
        <w:t xml:space="preserve">”. </w:t>
      </w:r>
      <w:proofErr w:type="spellStart"/>
      <w:r>
        <w:rPr>
          <w:rFonts w:ascii="Arial" w:hAnsi="Arial" w:cs="Arial"/>
          <w:sz w:val="24"/>
          <w:szCs w:val="24"/>
        </w:rPr>
        <w:t>Pensa</w:t>
      </w:r>
      <w:proofErr w:type="spellEnd"/>
      <w:r>
        <w:rPr>
          <w:rFonts w:ascii="Arial" w:hAnsi="Arial" w:cs="Arial"/>
          <w:sz w:val="24"/>
          <w:szCs w:val="24"/>
        </w:rPr>
        <w:t xml:space="preserve"> que el </w:t>
      </w:r>
      <w:proofErr w:type="spellStart"/>
      <w:r>
        <w:rPr>
          <w:rFonts w:ascii="Arial" w:hAnsi="Arial" w:cs="Arial"/>
          <w:sz w:val="24"/>
          <w:szCs w:val="24"/>
        </w:rPr>
        <w:t>més</w:t>
      </w:r>
      <w:proofErr w:type="spellEnd"/>
      <w:r>
        <w:rPr>
          <w:rFonts w:ascii="Arial" w:hAnsi="Arial" w:cs="Arial"/>
          <w:sz w:val="24"/>
          <w:szCs w:val="24"/>
        </w:rPr>
        <w:t xml:space="preserve"> ideal </w:t>
      </w:r>
      <w:proofErr w:type="spellStart"/>
      <w:r>
        <w:rPr>
          <w:rFonts w:ascii="Arial" w:hAnsi="Arial" w:cs="Arial"/>
          <w:sz w:val="24"/>
          <w:szCs w:val="24"/>
        </w:rPr>
        <w:t>seria</w:t>
      </w:r>
      <w:proofErr w:type="spellEnd"/>
      <w:r>
        <w:rPr>
          <w:rFonts w:ascii="Arial" w:hAnsi="Arial" w:cs="Arial"/>
          <w:sz w:val="24"/>
          <w:szCs w:val="24"/>
        </w:rPr>
        <w:t xml:space="preserve"> agafar alguna cosa </w:t>
      </w:r>
      <w:proofErr w:type="spellStart"/>
      <w:r>
        <w:rPr>
          <w:rFonts w:ascii="Arial" w:hAnsi="Arial" w:cs="Arial"/>
          <w:sz w:val="24"/>
          <w:szCs w:val="24"/>
        </w:rPr>
        <w:t>d’aperitiu</w:t>
      </w:r>
      <w:proofErr w:type="spellEnd"/>
      <w:r>
        <w:rPr>
          <w:rFonts w:ascii="Arial" w:hAnsi="Arial" w:cs="Arial"/>
          <w:sz w:val="24"/>
          <w:szCs w:val="24"/>
        </w:rPr>
        <w:t xml:space="preserve">, un primer </w:t>
      </w:r>
      <w:proofErr w:type="spellStart"/>
      <w:r>
        <w:rPr>
          <w:rFonts w:ascii="Arial" w:hAnsi="Arial" w:cs="Arial"/>
          <w:sz w:val="24"/>
          <w:szCs w:val="24"/>
        </w:rPr>
        <w:t>plat</w:t>
      </w:r>
      <w:proofErr w:type="spellEnd"/>
      <w:r>
        <w:rPr>
          <w:rFonts w:ascii="Arial" w:hAnsi="Arial" w:cs="Arial"/>
          <w:sz w:val="24"/>
          <w:szCs w:val="24"/>
        </w:rPr>
        <w:t xml:space="preserve">, un </w:t>
      </w:r>
      <w:proofErr w:type="spellStart"/>
      <w:r>
        <w:rPr>
          <w:rFonts w:ascii="Arial" w:hAnsi="Arial" w:cs="Arial"/>
          <w:sz w:val="24"/>
          <w:szCs w:val="24"/>
        </w:rPr>
        <w:t>segon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</w:t>
      </w:r>
      <w:proofErr w:type="spellEnd"/>
      <w:r>
        <w:rPr>
          <w:rFonts w:ascii="Arial" w:hAnsi="Arial" w:cs="Arial"/>
          <w:sz w:val="24"/>
          <w:szCs w:val="24"/>
        </w:rPr>
        <w:t xml:space="preserve"> i un postre. </w:t>
      </w:r>
    </w:p>
    <w:p w:rsidR="00505475" w:rsidRDefault="004238EB">
      <w:pPr>
        <w:rPr>
          <w:rFonts w:ascii="Arial" w:hAnsi="Arial" w:cs="Arial"/>
          <w:sz w:val="24"/>
          <w:szCs w:val="24"/>
        </w:rPr>
      </w:pPr>
      <w:hyperlink r:id="rId7" w:history="1">
        <w:r w:rsidRPr="003B0AAA">
          <w:rPr>
            <w:rStyle w:val="Hipervnculo"/>
            <w:rFonts w:ascii="Arial" w:hAnsi="Arial" w:cs="Arial"/>
            <w:sz w:val="24"/>
            <w:szCs w:val="24"/>
          </w:rPr>
          <w:t>https://tienda.mercadona.es/</w:t>
        </w:r>
      </w:hyperlink>
    </w:p>
    <w:p w:rsidR="004238EB" w:rsidRDefault="004238E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Escriu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quins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aliments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compraries</w:t>
      </w:r>
      <w:proofErr w:type="spellEnd"/>
      <w:r>
        <w:rPr>
          <w:rFonts w:ascii="Arial" w:hAnsi="Arial" w:cs="Arial"/>
          <w:sz w:val="24"/>
          <w:szCs w:val="24"/>
        </w:rPr>
        <w:t xml:space="preserve"> i posa el preu de </w:t>
      </w:r>
      <w:proofErr w:type="spellStart"/>
      <w:r>
        <w:rPr>
          <w:rFonts w:ascii="Arial" w:hAnsi="Arial" w:cs="Arial"/>
          <w:sz w:val="24"/>
          <w:szCs w:val="24"/>
        </w:rPr>
        <w:t>cadascú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238EB" w:rsidRDefault="004238E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4238EB" w:rsidRPr="00505475" w:rsidRDefault="004238EB">
      <w:pPr>
        <w:rPr>
          <w:rFonts w:ascii="Arial" w:hAnsi="Arial" w:cs="Arial"/>
          <w:sz w:val="24"/>
          <w:szCs w:val="24"/>
        </w:rPr>
      </w:pPr>
    </w:p>
    <w:sectPr w:rsidR="004238EB" w:rsidRPr="0050547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18" w:rsidRDefault="004A3B18" w:rsidP="00505475">
      <w:pPr>
        <w:spacing w:after="0" w:line="240" w:lineRule="auto"/>
      </w:pPr>
      <w:r>
        <w:separator/>
      </w:r>
    </w:p>
  </w:endnote>
  <w:endnote w:type="continuationSeparator" w:id="0">
    <w:p w:rsidR="004A3B18" w:rsidRDefault="004A3B18" w:rsidP="0050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18" w:rsidRDefault="004A3B18" w:rsidP="00505475">
      <w:pPr>
        <w:spacing w:after="0" w:line="240" w:lineRule="auto"/>
      </w:pPr>
      <w:r>
        <w:separator/>
      </w:r>
    </w:p>
  </w:footnote>
  <w:footnote w:type="continuationSeparator" w:id="0">
    <w:p w:rsidR="004A3B18" w:rsidRDefault="004A3B18" w:rsidP="0050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75" w:rsidRDefault="00505475">
    <w:pPr>
      <w:pStyle w:val="Encabezado"/>
    </w:pPr>
    <w:r>
      <w:rPr>
        <w:noProof/>
        <w:lang w:eastAsia="es-ES"/>
      </w:rPr>
      <w:drawing>
        <wp:inline distT="0" distB="0" distL="0" distR="0" wp14:anchorId="784B6335" wp14:editId="7F29DC3D">
          <wp:extent cx="2533646" cy="533396"/>
          <wp:effectExtent l="0" t="0" r="4" b="4"/>
          <wp:docPr id="1" name="Imagen 2" descr="Imagen que contiene edificio, dibujo, señal, ventan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3646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2022</w:t>
    </w:r>
  </w:p>
  <w:p w:rsidR="00505475" w:rsidRDefault="005054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75"/>
    <w:rsid w:val="004238EB"/>
    <w:rsid w:val="004A3B18"/>
    <w:rsid w:val="00505475"/>
    <w:rsid w:val="00D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475"/>
  </w:style>
  <w:style w:type="paragraph" w:styleId="Piedepgina">
    <w:name w:val="footer"/>
    <w:basedOn w:val="Normal"/>
    <w:link w:val="PiedepginaCar"/>
    <w:uiPriority w:val="99"/>
    <w:unhideWhenUsed/>
    <w:rsid w:val="00505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475"/>
  </w:style>
  <w:style w:type="paragraph" w:styleId="Textodeglobo">
    <w:name w:val="Balloon Text"/>
    <w:basedOn w:val="Normal"/>
    <w:link w:val="TextodegloboCar"/>
    <w:uiPriority w:val="99"/>
    <w:semiHidden/>
    <w:unhideWhenUsed/>
    <w:rsid w:val="0050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47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3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475"/>
  </w:style>
  <w:style w:type="paragraph" w:styleId="Piedepgina">
    <w:name w:val="footer"/>
    <w:basedOn w:val="Normal"/>
    <w:link w:val="PiedepginaCar"/>
    <w:uiPriority w:val="99"/>
    <w:unhideWhenUsed/>
    <w:rsid w:val="00505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475"/>
  </w:style>
  <w:style w:type="paragraph" w:styleId="Textodeglobo">
    <w:name w:val="Balloon Text"/>
    <w:basedOn w:val="Normal"/>
    <w:link w:val="TextodegloboCar"/>
    <w:uiPriority w:val="99"/>
    <w:semiHidden/>
    <w:unhideWhenUsed/>
    <w:rsid w:val="0050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47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3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enda.mercadona.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</dc:creator>
  <cp:lastModifiedBy>alum</cp:lastModifiedBy>
  <cp:revision>1</cp:revision>
  <dcterms:created xsi:type="dcterms:W3CDTF">2022-01-12T14:28:00Z</dcterms:created>
  <dcterms:modified xsi:type="dcterms:W3CDTF">2022-01-12T14:46:00Z</dcterms:modified>
</cp:coreProperties>
</file>