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472B8" w:rsidRDefault="000472B8"/>
    <w:p w:rsidR="0057574F" w:rsidRDefault="0057574F">
      <w:r>
        <w:t>COMUNIDADES AUTÓNOMAS DE ESPAÑA</w:t>
      </w:r>
    </w:p>
    <w:p w:rsidR="0057574F" w:rsidRDefault="0057574F"/>
    <w:p w:rsidR="0057574F" w:rsidRDefault="0057574F">
      <w:r>
        <w:rPr>
          <w:noProof/>
          <w:lang w:eastAsia="es-ES"/>
        </w:rPr>
        <w:drawing>
          <wp:inline distT="0" distB="0" distL="0" distR="0" wp14:anchorId="45C73CDE" wp14:editId="45126780">
            <wp:extent cx="5703801" cy="4156929"/>
            <wp:effectExtent l="0" t="0" r="0" b="0"/>
            <wp:docPr id="2" name="Imagen 2" descr="Resultado de imagen de comunidad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unidades de esp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4051" r="3969" b="8276"/>
                    <a:stretch/>
                  </pic:blipFill>
                  <pic:spPr bwMode="auto">
                    <a:xfrm>
                      <a:off x="0" y="0"/>
                      <a:ext cx="5717136" cy="4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PREGUNTAS:</w:t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proofErr w:type="gramStart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1 .</w:t>
      </w:r>
      <w:proofErr w:type="gramEnd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- COMPLETA L</w:t>
      </w:r>
      <w:r w:rsidR="00AE37B0"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AS APITALES DE LAS </w:t>
      </w: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COMUNIDADES AUTÓNOMAS: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4"/>
        <w:gridCol w:w="4184"/>
      </w:tblGrid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8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ANDALUCÍA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9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ARAGÓN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0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ASTURIAS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1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CANARIAS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2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CANTABRIA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3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 Y LEÓN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4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CASTILLA-LA MANCHA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5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CATALUÑA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6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DE MADRID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7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VALENCIANA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8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EXTREMADURA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1825C6" w:rsidP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9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GALICIA</w:t>
              </w:r>
            </w:hyperlink>
            <w:r w:rsidR="006C100C" w:rsidRPr="00AE37B0">
              <w:rPr>
                <w:rFonts w:ascii="Trebuchet MS" w:hAnsi="Trebuchet MS"/>
                <w:sz w:val="32"/>
                <w:szCs w:val="32"/>
                <w:shd w:val="clear" w:color="auto" w:fill="F4F4F4"/>
              </w:rPr>
              <w:t> </w:t>
            </w:r>
            <w:r w:rsidR="006C100C" w:rsidRPr="00AE37B0"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0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LA RIOJA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1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NAVARRA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2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PAÍS VASCO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3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REGIÓN DE MURCIA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hRule="exact" w:val="836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1825C6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4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ISLAS BALEARES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bookmarkStart w:id="0" w:name="_GoBack"/>
      <w:bookmarkEnd w:id="0"/>
    </w:p>
    <w:p w:rsidR="003441F5" w:rsidRDefault="003441F5" w:rsidP="007E661B">
      <w:pPr>
        <w:pStyle w:val="Prrafodelista"/>
        <w:shd w:val="clear" w:color="auto" w:fill="FFFFFF"/>
        <w:spacing w:after="0" w:line="240" w:lineRule="auto"/>
        <w:rPr>
          <w:rFonts w:eastAsia="Times New Roman"/>
          <w:sz w:val="32"/>
          <w:szCs w:val="32"/>
          <w:highlight w:val="cyan"/>
          <w:lang w:eastAsia="es-ES"/>
        </w:rPr>
      </w:pPr>
      <w:proofErr w:type="spellStart"/>
      <w:r w:rsidRPr="007E661B">
        <w:rPr>
          <w:rFonts w:eastAsia="Times New Roman"/>
          <w:sz w:val="32"/>
          <w:szCs w:val="32"/>
          <w:highlight w:val="cyan"/>
          <w:lang w:eastAsia="es-ES"/>
        </w:rPr>
        <w:t>Realitza</w:t>
      </w:r>
      <w:proofErr w:type="spellEnd"/>
      <w:r w:rsidRPr="007E661B">
        <w:rPr>
          <w:rFonts w:eastAsia="Times New Roman"/>
          <w:sz w:val="32"/>
          <w:szCs w:val="32"/>
          <w:highlight w:val="cyan"/>
          <w:lang w:eastAsia="es-ES"/>
        </w:rPr>
        <w:t xml:space="preserve"> el </w:t>
      </w:r>
      <w:proofErr w:type="spellStart"/>
      <w:r w:rsidRPr="007E661B">
        <w:rPr>
          <w:rFonts w:eastAsia="Times New Roman"/>
          <w:sz w:val="32"/>
          <w:szCs w:val="32"/>
          <w:highlight w:val="cyan"/>
          <w:lang w:eastAsia="es-ES"/>
        </w:rPr>
        <w:t>joc</w:t>
      </w:r>
      <w:proofErr w:type="spellEnd"/>
    </w:p>
    <w:p w:rsidR="007E661B" w:rsidRPr="007E661B" w:rsidRDefault="007E661B" w:rsidP="007E661B">
      <w:pPr>
        <w:pStyle w:val="Prrafodelista"/>
        <w:shd w:val="clear" w:color="auto" w:fill="FFFFFF"/>
        <w:spacing w:after="0" w:line="240" w:lineRule="auto"/>
        <w:rPr>
          <w:rFonts w:eastAsia="Times New Roman"/>
          <w:sz w:val="32"/>
          <w:szCs w:val="32"/>
          <w:highlight w:val="cyan"/>
          <w:lang w:eastAsia="es-ES"/>
        </w:rPr>
      </w:pPr>
    </w:p>
    <w:p w:rsidR="003441F5" w:rsidRPr="007E661B" w:rsidRDefault="00AD6931" w:rsidP="007E66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  <w:r w:rsidRPr="007E661B">
        <w:rPr>
          <w:rFonts w:eastAsia="Times New Roman"/>
          <w:b/>
          <w:bCs/>
          <w:sz w:val="32"/>
          <w:szCs w:val="32"/>
          <w:highlight w:val="cyan"/>
          <w:lang w:eastAsia="es-ES"/>
        </w:rPr>
        <w:t xml:space="preserve"> </w:t>
      </w:r>
      <w:hyperlink r:id="rId25" w:history="1">
        <w:r w:rsidR="006C100C"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https://wordwall.net/play/221/845/870</w:t>
        </w:r>
      </w:hyperlink>
    </w:p>
    <w:p w:rsidR="007E661B" w:rsidRPr="007E661B" w:rsidRDefault="007E661B" w:rsidP="007E661B">
      <w:pPr>
        <w:pStyle w:val="Prrafodelista"/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</w:p>
    <w:p w:rsidR="00AD6931" w:rsidRPr="007E661B" w:rsidRDefault="007E661B" w:rsidP="007E66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  <w:r w:rsidRPr="007E661B"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  <w:t xml:space="preserve"> </w:t>
      </w:r>
      <w:hyperlink r:id="rId26" w:history="1"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https:</w:t>
        </w:r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/</w:t>
        </w:r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/clic.xtec.cat/projects/romans2/jclic.js/index.html</w:t>
        </w:r>
      </w:hyperlink>
    </w:p>
    <w:p w:rsidR="007E661B" w:rsidRPr="007E661B" w:rsidRDefault="007E661B" w:rsidP="007E661B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</w:p>
    <w:p w:rsidR="007E661B" w:rsidRPr="007E661B" w:rsidRDefault="007E661B" w:rsidP="007E66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  <w:hyperlink r:id="rId27" w:tgtFrame="_blank" w:history="1"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https://wordwall.net/es/resource/2875576/les</w:t>
        </w:r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-</w:t>
        </w:r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comunitats-espanyoles</w:t>
        </w:r>
      </w:hyperlink>
    </w:p>
    <w:p w:rsidR="007E661B" w:rsidRPr="007E661B" w:rsidRDefault="007E661B" w:rsidP="007E661B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</w:p>
    <w:p w:rsidR="007E661B" w:rsidRPr="007E661B" w:rsidRDefault="007E661B" w:rsidP="007E66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  <w:hyperlink r:id="rId28" w:tgtFrame="_blank" w:history="1"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https://wordwall.net/es/resource/1863709</w:t>
        </w:r>
      </w:hyperlink>
    </w:p>
    <w:p w:rsidR="007E661B" w:rsidRPr="007E661B" w:rsidRDefault="007E661B" w:rsidP="007E661B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</w:p>
    <w:p w:rsidR="007E661B" w:rsidRPr="007E661B" w:rsidRDefault="007E661B" w:rsidP="007E66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u w:val="single"/>
          <w:lang w:eastAsia="es-ES"/>
        </w:rPr>
      </w:pPr>
      <w:hyperlink r:id="rId29" w:tgtFrame="_blank" w:history="1">
        <w:r w:rsidRPr="007E661B">
          <w:rPr>
            <w:rFonts w:eastAsia="Times New Roman"/>
            <w:b/>
            <w:bCs/>
            <w:sz w:val="32"/>
            <w:szCs w:val="32"/>
            <w:highlight w:val="cyan"/>
            <w:u w:val="single"/>
            <w:lang w:eastAsia="es-ES"/>
          </w:rPr>
          <w:t>https://wordwall.net/es/resource/1184268</w:t>
        </w:r>
      </w:hyperlink>
    </w:p>
    <w:p w:rsidR="007E661B" w:rsidRPr="007E661B" w:rsidRDefault="007E661B" w:rsidP="007E661B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  <w:highlight w:val="cyan"/>
          <w:lang w:eastAsia="es-ES"/>
        </w:rPr>
      </w:pPr>
    </w:p>
    <w:p w:rsidR="007E661B" w:rsidRPr="007E661B" w:rsidRDefault="007E661B" w:rsidP="007E661B">
      <w:pPr>
        <w:shd w:val="clear" w:color="auto" w:fill="FFFFFF"/>
        <w:spacing w:after="0" w:line="240" w:lineRule="auto"/>
        <w:rPr>
          <w:rFonts w:eastAsia="Times New Roman"/>
          <w:b/>
          <w:bCs/>
          <w:highlight w:val="cyan"/>
          <w:lang w:eastAsia="es-ES"/>
        </w:rPr>
      </w:pPr>
    </w:p>
    <w:p w:rsidR="00AD6931" w:rsidRPr="003441F5" w:rsidRDefault="00AD6931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sectPr w:rsidR="003441F5" w:rsidSect="00E6207D">
      <w:headerReference w:type="default" r:id="rId30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C6" w:rsidRDefault="001825C6" w:rsidP="0057574F">
      <w:pPr>
        <w:spacing w:after="0" w:line="240" w:lineRule="auto"/>
      </w:pPr>
      <w:r>
        <w:separator/>
      </w:r>
    </w:p>
  </w:endnote>
  <w:endnote w:type="continuationSeparator" w:id="0">
    <w:p w:rsidR="001825C6" w:rsidRDefault="001825C6" w:rsidP="0057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C6" w:rsidRDefault="001825C6" w:rsidP="0057574F">
      <w:pPr>
        <w:spacing w:after="0" w:line="240" w:lineRule="auto"/>
      </w:pPr>
      <w:r>
        <w:separator/>
      </w:r>
    </w:p>
  </w:footnote>
  <w:footnote w:type="continuationSeparator" w:id="0">
    <w:p w:rsidR="001825C6" w:rsidRDefault="001825C6" w:rsidP="0057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F" w:rsidRDefault="0057574F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07D"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5261"/>
    <w:multiLevelType w:val="hybridMultilevel"/>
    <w:tmpl w:val="52F05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F"/>
    <w:rsid w:val="000472B8"/>
    <w:rsid w:val="000B3C40"/>
    <w:rsid w:val="001825C6"/>
    <w:rsid w:val="003441F5"/>
    <w:rsid w:val="004211E5"/>
    <w:rsid w:val="00483A8A"/>
    <w:rsid w:val="0057574F"/>
    <w:rsid w:val="006C100C"/>
    <w:rsid w:val="007E661B"/>
    <w:rsid w:val="00AD6931"/>
    <w:rsid w:val="00AE37B0"/>
    <w:rsid w:val="00D626A1"/>
    <w:rsid w:val="00E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B4B0-2DED-45A8-90C2-801F2F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574F"/>
  </w:style>
  <w:style w:type="paragraph" w:styleId="Piedepgina">
    <w:name w:val="footer"/>
    <w:basedOn w:val="Normal"/>
    <w:link w:val="PiedepginaCar"/>
    <w:uiPriority w:val="99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4F"/>
  </w:style>
  <w:style w:type="character" w:styleId="Textoennegrita">
    <w:name w:val="Strong"/>
    <w:basedOn w:val="Fuentedeprrafopredeter"/>
    <w:uiPriority w:val="22"/>
    <w:qFormat/>
    <w:rsid w:val="0057574F"/>
    <w:rPr>
      <w:b/>
      <w:bCs/>
    </w:rPr>
  </w:style>
  <w:style w:type="table" w:styleId="Tablaconcuadrcula">
    <w:name w:val="Table Grid"/>
    <w:basedOn w:val="Tablanormal"/>
    <w:uiPriority w:val="39"/>
    <w:rsid w:val="0057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1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41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E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daluc%C3%Ada" TargetMode="External"/><Relationship Id="rId13" Type="http://schemas.openxmlformats.org/officeDocument/2006/relationships/hyperlink" Target="https://es.wikipedia.org/wiki/Castilla_y_Le%C3%B3n" TargetMode="External"/><Relationship Id="rId18" Type="http://schemas.openxmlformats.org/officeDocument/2006/relationships/hyperlink" Target="https://es.wikipedia.org/wiki/Extremadura" TargetMode="External"/><Relationship Id="rId26" Type="http://schemas.openxmlformats.org/officeDocument/2006/relationships/hyperlink" Target="https://clic.xtec.cat/projects/romans2/jclic.j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Navarr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Cantabria" TargetMode="External"/><Relationship Id="rId17" Type="http://schemas.openxmlformats.org/officeDocument/2006/relationships/hyperlink" Target="https://es.wikipedia.org/wiki/Comunidad_Valenciana" TargetMode="External"/><Relationship Id="rId25" Type="http://schemas.openxmlformats.org/officeDocument/2006/relationships/hyperlink" Target="https://wordwall.net/play/221/845/8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omunidad_de_Madrid" TargetMode="External"/><Relationship Id="rId20" Type="http://schemas.openxmlformats.org/officeDocument/2006/relationships/hyperlink" Target="https://es.wikipedia.org/wiki/La_Rioja_(Espa%C3%B1a)" TargetMode="External"/><Relationship Id="rId29" Type="http://schemas.openxmlformats.org/officeDocument/2006/relationships/hyperlink" Target="https://wordwall.net/es/resource/11842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anarias" TargetMode="External"/><Relationship Id="rId24" Type="http://schemas.openxmlformats.org/officeDocument/2006/relationships/hyperlink" Target="https://es.wikipedia.org/wiki/Islas_Balear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atalu%C3%B1a" TargetMode="External"/><Relationship Id="rId23" Type="http://schemas.openxmlformats.org/officeDocument/2006/relationships/hyperlink" Target="https://es.wikipedia.org/wiki/Regi%C3%B3n_de_Murcia" TargetMode="External"/><Relationship Id="rId28" Type="http://schemas.openxmlformats.org/officeDocument/2006/relationships/hyperlink" Target="https://wordwall.net/es/resource/1863709" TargetMode="External"/><Relationship Id="rId10" Type="http://schemas.openxmlformats.org/officeDocument/2006/relationships/hyperlink" Target="https://es.wikipedia.org/wiki/Asturias" TargetMode="External"/><Relationship Id="rId19" Type="http://schemas.openxmlformats.org/officeDocument/2006/relationships/hyperlink" Target="https://es.wikipedia.org/wiki/Galici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rag%C3%B3n" TargetMode="External"/><Relationship Id="rId14" Type="http://schemas.openxmlformats.org/officeDocument/2006/relationships/hyperlink" Target="https://es.wikipedia.org/wiki/Castilla-La_Mancha" TargetMode="External"/><Relationship Id="rId22" Type="http://schemas.openxmlformats.org/officeDocument/2006/relationships/hyperlink" Target="https://es.wikipedia.org/wiki/Pa%C3%ADs_Vasco" TargetMode="External"/><Relationship Id="rId27" Type="http://schemas.openxmlformats.org/officeDocument/2006/relationships/hyperlink" Target="https://wordwall.net/es/resource/2875576/les-comunitats-espanyo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2020-10-01T11:06:00Z</dcterms:created>
  <dcterms:modified xsi:type="dcterms:W3CDTF">2020-10-01T11:06:00Z</dcterms:modified>
</cp:coreProperties>
</file>