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472B8" w:rsidRDefault="000472B8"/>
    <w:p w:rsidR="0057574F" w:rsidRDefault="0057574F">
      <w:r>
        <w:t>COMUNIDADES AUTÓNOMAS DE ESPAÑA</w:t>
      </w:r>
    </w:p>
    <w:p w:rsidR="0057574F" w:rsidRDefault="0057574F"/>
    <w:p w:rsidR="0057574F" w:rsidRDefault="0057574F">
      <w:r>
        <w:rPr>
          <w:noProof/>
          <w:lang w:eastAsia="es-ES"/>
        </w:rPr>
        <w:drawing>
          <wp:inline distT="0" distB="0" distL="0" distR="0" wp14:anchorId="45C73CDE" wp14:editId="45126780">
            <wp:extent cx="5703801" cy="4156929"/>
            <wp:effectExtent l="0" t="0" r="0" b="0"/>
            <wp:docPr id="2" name="Imagen 2" descr="Resultado de imagen de comunidad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unidades de esp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4051" r="3969" b="8276"/>
                    <a:stretch/>
                  </pic:blipFill>
                  <pic:spPr bwMode="auto">
                    <a:xfrm>
                      <a:off x="0" y="0"/>
                      <a:ext cx="5717136" cy="4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PREGUNTAS:</w:t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proofErr w:type="gramStart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1 .</w:t>
      </w:r>
      <w:proofErr w:type="gramEnd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- COMPLETA L</w:t>
      </w:r>
      <w:r w:rsidR="00AE37B0"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AS APITALES DE LAS </w:t>
      </w: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COMUNIDADES AUTÓNOMAS: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4"/>
        <w:gridCol w:w="4184"/>
      </w:tblGrid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7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ANDALUCÍA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8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ARAGÓN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9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ASTURIAS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0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CANARIAS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1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CANTABRIA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2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 Y LEÓN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3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CASTILLA-LA MANCHA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4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CATALUÑA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5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DE MADRID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6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VALENCIANA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7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EXTREMADURA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0B3C40" w:rsidP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8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GALICIA</w:t>
              </w:r>
            </w:hyperlink>
            <w:r w:rsidR="006C100C" w:rsidRPr="00AE37B0">
              <w:rPr>
                <w:rFonts w:ascii="Trebuchet MS" w:hAnsi="Trebuchet MS"/>
                <w:sz w:val="32"/>
                <w:szCs w:val="32"/>
                <w:shd w:val="clear" w:color="auto" w:fill="F4F4F4"/>
              </w:rPr>
              <w:t> </w:t>
            </w:r>
            <w:r w:rsidR="006C100C" w:rsidRPr="00AE37B0"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9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LA RIOJA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0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NAVARRA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1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PAÍS VASCO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2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REGIÓN DE MURCIA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hRule="exact" w:val="836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0B3C40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3" w:tgtFrame="_blank" w:history="1">
              <w:r w:rsidR="006C100C"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ISLAS BALEARES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Realitza</w:t>
      </w:r>
      <w:proofErr w:type="spellEnd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 xml:space="preserve"> el </w:t>
      </w: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joc</w:t>
      </w:r>
      <w:proofErr w:type="spellEnd"/>
    </w:p>
    <w:p w:rsidR="003441F5" w:rsidRPr="00AD6931" w:rsidRDefault="00AD6931">
      <w:pPr>
        <w:rPr>
          <w:rStyle w:val="Hipervnculo"/>
          <w:rFonts w:ascii="Arial" w:hAnsi="Arial" w:cs="Arial"/>
          <w:sz w:val="44"/>
          <w:szCs w:val="44"/>
          <w:shd w:val="clear" w:color="auto" w:fill="FFFFFF"/>
        </w:rPr>
      </w:pPr>
      <w:r>
        <w:rPr>
          <w:sz w:val="44"/>
          <w:szCs w:val="44"/>
        </w:rPr>
        <w:t xml:space="preserve">1.- </w:t>
      </w:r>
      <w:hyperlink r:id="rId24" w:history="1">
        <w:r w:rsidR="006C100C" w:rsidRPr="00AD6931">
          <w:rPr>
            <w:rStyle w:val="Hipervnculo"/>
            <w:rFonts w:ascii="Arial" w:hAnsi="Arial" w:cs="Arial"/>
            <w:sz w:val="44"/>
            <w:szCs w:val="44"/>
            <w:shd w:val="clear" w:color="auto" w:fill="FFFFFF"/>
          </w:rPr>
          <w:t>https://wordwall.net/play/221/845/870</w:t>
        </w:r>
      </w:hyperlink>
    </w:p>
    <w:p w:rsidR="00AD6931" w:rsidRPr="00AD6931" w:rsidRDefault="00AD6931">
      <w:pPr>
        <w:rPr>
          <w:rStyle w:val="Textoennegrita"/>
          <w:rFonts w:ascii="Arial" w:hAnsi="Arial" w:cs="Arial"/>
          <w:color w:val="333333"/>
          <w:sz w:val="44"/>
          <w:szCs w:val="44"/>
          <w:u w:val="single"/>
          <w:shd w:val="clear" w:color="auto" w:fill="FFFFFF"/>
        </w:rPr>
      </w:pPr>
    </w:p>
    <w:p w:rsidR="006C100C" w:rsidRPr="00AD6931" w:rsidRDefault="00AD6931">
      <w:pPr>
        <w:rPr>
          <w:sz w:val="44"/>
          <w:szCs w:val="44"/>
        </w:rPr>
      </w:pPr>
      <w:r>
        <w:rPr>
          <w:sz w:val="44"/>
          <w:szCs w:val="44"/>
        </w:rPr>
        <w:t xml:space="preserve">2.- </w:t>
      </w:r>
      <w:bookmarkStart w:id="0" w:name="_GoBack"/>
      <w:bookmarkEnd w:id="0"/>
      <w:r w:rsidRPr="00AD6931">
        <w:rPr>
          <w:sz w:val="44"/>
          <w:szCs w:val="44"/>
        </w:rPr>
        <w:fldChar w:fldCharType="begin"/>
      </w:r>
      <w:r w:rsidRPr="00AD6931">
        <w:rPr>
          <w:sz w:val="44"/>
          <w:szCs w:val="44"/>
        </w:rPr>
        <w:instrText xml:space="preserve"> HYPERLINK "https://www.cerebriti.com/juegos-de-geografia/provincies-de-espanya-(en-catala)" </w:instrText>
      </w:r>
      <w:r w:rsidRPr="00AD6931">
        <w:rPr>
          <w:sz w:val="44"/>
          <w:szCs w:val="44"/>
        </w:rPr>
        <w:fldChar w:fldCharType="separate"/>
      </w:r>
      <w:r w:rsidRPr="00AD6931">
        <w:rPr>
          <w:color w:val="0000FF"/>
          <w:sz w:val="44"/>
          <w:szCs w:val="44"/>
          <w:u w:val="single"/>
        </w:rPr>
        <w:t>https://www.cerebriti.com/juegos-de-geografia/provincies-de-espanya-(en-catala)</w:t>
      </w:r>
      <w:r w:rsidRPr="00AD6931">
        <w:rPr>
          <w:sz w:val="44"/>
          <w:szCs w:val="44"/>
        </w:rPr>
        <w:fldChar w:fldCharType="end"/>
      </w:r>
    </w:p>
    <w:p w:rsidR="00AD6931" w:rsidRPr="003441F5" w:rsidRDefault="00AD6931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sectPr w:rsidR="003441F5" w:rsidSect="00E6207D">
      <w:headerReference w:type="default" r:id="rId25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40" w:rsidRDefault="000B3C40" w:rsidP="0057574F">
      <w:pPr>
        <w:spacing w:after="0" w:line="240" w:lineRule="auto"/>
      </w:pPr>
      <w:r>
        <w:separator/>
      </w:r>
    </w:p>
  </w:endnote>
  <w:endnote w:type="continuationSeparator" w:id="0">
    <w:p w:rsidR="000B3C40" w:rsidRDefault="000B3C40" w:rsidP="0057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40" w:rsidRDefault="000B3C40" w:rsidP="0057574F">
      <w:pPr>
        <w:spacing w:after="0" w:line="240" w:lineRule="auto"/>
      </w:pPr>
      <w:r>
        <w:separator/>
      </w:r>
    </w:p>
  </w:footnote>
  <w:footnote w:type="continuationSeparator" w:id="0">
    <w:p w:rsidR="000B3C40" w:rsidRDefault="000B3C40" w:rsidP="0057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F" w:rsidRDefault="0057574F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07D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F"/>
    <w:rsid w:val="000472B8"/>
    <w:rsid w:val="000B3C40"/>
    <w:rsid w:val="003441F5"/>
    <w:rsid w:val="004211E5"/>
    <w:rsid w:val="00483A8A"/>
    <w:rsid w:val="0057574F"/>
    <w:rsid w:val="006C100C"/>
    <w:rsid w:val="00AD6931"/>
    <w:rsid w:val="00AE37B0"/>
    <w:rsid w:val="00D626A1"/>
    <w:rsid w:val="00E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B4B0-2DED-45A8-90C2-801F2F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574F"/>
  </w:style>
  <w:style w:type="paragraph" w:styleId="Piedepgina">
    <w:name w:val="footer"/>
    <w:basedOn w:val="Normal"/>
    <w:link w:val="PiedepginaCar"/>
    <w:uiPriority w:val="99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4F"/>
  </w:style>
  <w:style w:type="character" w:styleId="Textoennegrita">
    <w:name w:val="Strong"/>
    <w:basedOn w:val="Fuentedeprrafopredeter"/>
    <w:uiPriority w:val="22"/>
    <w:qFormat/>
    <w:rsid w:val="0057574F"/>
    <w:rPr>
      <w:b/>
      <w:bCs/>
    </w:rPr>
  </w:style>
  <w:style w:type="table" w:styleId="Tablaconcuadrcula">
    <w:name w:val="Table Grid"/>
    <w:basedOn w:val="Tablanormal"/>
    <w:uiPriority w:val="39"/>
    <w:rsid w:val="0057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1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4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ag%C3%B3n" TargetMode="External"/><Relationship Id="rId13" Type="http://schemas.openxmlformats.org/officeDocument/2006/relationships/hyperlink" Target="https://es.wikipedia.org/wiki/Castilla-La_Mancha" TargetMode="External"/><Relationship Id="rId18" Type="http://schemas.openxmlformats.org/officeDocument/2006/relationships/hyperlink" Target="https://es.wikipedia.org/wiki/Galici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a%C3%ADs_Vasco" TargetMode="External"/><Relationship Id="rId7" Type="http://schemas.openxmlformats.org/officeDocument/2006/relationships/hyperlink" Target="https://es.wikipedia.org/wiki/Andaluc%C3%Ada" TargetMode="External"/><Relationship Id="rId12" Type="http://schemas.openxmlformats.org/officeDocument/2006/relationships/hyperlink" Target="https://es.wikipedia.org/wiki/Castilla_y_Le%C3%B3n" TargetMode="External"/><Relationship Id="rId17" Type="http://schemas.openxmlformats.org/officeDocument/2006/relationships/hyperlink" Target="https://es.wikipedia.org/wiki/Extremadura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omunidad_Valenciana" TargetMode="External"/><Relationship Id="rId20" Type="http://schemas.openxmlformats.org/officeDocument/2006/relationships/hyperlink" Target="https://es.wikipedia.org/wiki/Navarr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Cantabria" TargetMode="External"/><Relationship Id="rId24" Type="http://schemas.openxmlformats.org/officeDocument/2006/relationships/hyperlink" Target="https://wordwall.net/play/221/845/87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Comunidad_de_Madrid" TargetMode="External"/><Relationship Id="rId23" Type="http://schemas.openxmlformats.org/officeDocument/2006/relationships/hyperlink" Target="https://es.wikipedia.org/wiki/Islas_Baleares" TargetMode="External"/><Relationship Id="rId10" Type="http://schemas.openxmlformats.org/officeDocument/2006/relationships/hyperlink" Target="https://es.wikipedia.org/wiki/Canarias" TargetMode="External"/><Relationship Id="rId19" Type="http://schemas.openxmlformats.org/officeDocument/2006/relationships/hyperlink" Target="https://es.wikipedia.org/wiki/La_Rioja_(Espa%C3%B1a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Asturias" TargetMode="External"/><Relationship Id="rId14" Type="http://schemas.openxmlformats.org/officeDocument/2006/relationships/hyperlink" Target="https://es.wikipedia.org/wiki/Catalu%C3%B1a" TargetMode="External"/><Relationship Id="rId22" Type="http://schemas.openxmlformats.org/officeDocument/2006/relationships/hyperlink" Target="https://es.wikipedia.org/wiki/Regi%C3%B3n_de_Murci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2020-01-29T15:30:00Z</dcterms:created>
  <dcterms:modified xsi:type="dcterms:W3CDTF">2020-01-29T15:30:00Z</dcterms:modified>
</cp:coreProperties>
</file>