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766E9" w:rsidRDefault="003766E9"/>
    <w:p w:rsidR="003346E5" w:rsidRPr="003346E5" w:rsidRDefault="003346E5">
      <w:pPr>
        <w:rPr>
          <w:b/>
          <w:sz w:val="44"/>
          <w:szCs w:val="44"/>
        </w:rPr>
      </w:pPr>
      <w:r w:rsidRPr="003346E5">
        <w:rPr>
          <w:b/>
          <w:sz w:val="44"/>
          <w:szCs w:val="44"/>
        </w:rPr>
        <w:t xml:space="preserve">Posa </w:t>
      </w:r>
      <w:proofErr w:type="spellStart"/>
      <w:r w:rsidRPr="003346E5">
        <w:rPr>
          <w:b/>
          <w:sz w:val="44"/>
          <w:szCs w:val="44"/>
        </w:rPr>
        <w:t>l’article</w:t>
      </w:r>
      <w:proofErr w:type="spellEnd"/>
      <w:r w:rsidRPr="003346E5">
        <w:rPr>
          <w:b/>
          <w:sz w:val="44"/>
          <w:szCs w:val="44"/>
        </w:rPr>
        <w:t xml:space="preserve"> </w:t>
      </w:r>
      <w:proofErr w:type="spellStart"/>
      <w:r w:rsidRPr="003346E5">
        <w:rPr>
          <w:b/>
          <w:sz w:val="44"/>
          <w:szCs w:val="44"/>
        </w:rPr>
        <w:t>on</w:t>
      </w:r>
      <w:proofErr w:type="spellEnd"/>
      <w:r w:rsidRPr="003346E5">
        <w:rPr>
          <w:b/>
          <w:sz w:val="44"/>
          <w:szCs w:val="44"/>
        </w:rPr>
        <w:t xml:space="preserve"> </w:t>
      </w:r>
      <w:proofErr w:type="spellStart"/>
      <w:r w:rsidRPr="003346E5">
        <w:rPr>
          <w:b/>
          <w:sz w:val="44"/>
          <w:szCs w:val="44"/>
        </w:rPr>
        <w:t>correspon</w:t>
      </w:r>
      <w:proofErr w:type="spellEnd"/>
      <w:r w:rsidRPr="003346E5">
        <w:rPr>
          <w:b/>
          <w:sz w:val="44"/>
          <w:szCs w:val="44"/>
        </w:rPr>
        <w:t>:</w:t>
      </w:r>
    </w:p>
    <w:p w:rsidR="003346E5" w:rsidRPr="003346E5" w:rsidRDefault="003346E5">
      <w:pPr>
        <w:rPr>
          <w:b/>
          <w:sz w:val="44"/>
          <w:szCs w:val="44"/>
        </w:rPr>
      </w:pPr>
      <w:r w:rsidRPr="003346E5">
        <w:rPr>
          <w:b/>
          <w:sz w:val="44"/>
          <w:szCs w:val="44"/>
        </w:rPr>
        <w:t xml:space="preserve">EL   </w:t>
      </w:r>
      <w:r>
        <w:rPr>
          <w:b/>
          <w:sz w:val="44"/>
          <w:szCs w:val="44"/>
        </w:rPr>
        <w:t xml:space="preserve">  </w:t>
      </w:r>
      <w:r w:rsidRPr="003346E5">
        <w:rPr>
          <w:b/>
          <w:sz w:val="44"/>
          <w:szCs w:val="44"/>
        </w:rPr>
        <w:t xml:space="preserve">LA  </w:t>
      </w:r>
      <w:r>
        <w:rPr>
          <w:b/>
          <w:sz w:val="44"/>
          <w:szCs w:val="44"/>
        </w:rPr>
        <w:t xml:space="preserve">    </w:t>
      </w:r>
      <w:r w:rsidRPr="003346E5">
        <w:rPr>
          <w:b/>
          <w:sz w:val="44"/>
          <w:szCs w:val="44"/>
        </w:rPr>
        <w:t>L’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9"/>
        <w:gridCol w:w="3809"/>
      </w:tblGrid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  <w:r>
              <w:rPr>
                <w:color w:val="C00000"/>
                <w:sz w:val="44"/>
                <w:szCs w:val="44"/>
              </w:rPr>
              <w:t>EL</w:t>
            </w: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 xml:space="preserve">COTXE 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TAULA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FLOR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FINESTRA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CARTERA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PEIX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ANIMAL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CADIRA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ELEFANT</w:t>
            </w:r>
          </w:p>
        </w:tc>
      </w:tr>
      <w:tr w:rsidR="003346E5" w:rsidTr="000941E6">
        <w:trPr>
          <w:trHeight w:val="738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FORMIGA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OU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ORDINADOR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HOME</w:t>
            </w:r>
          </w:p>
        </w:tc>
      </w:tr>
      <w:tr w:rsidR="003346E5" w:rsidTr="000941E6">
        <w:trPr>
          <w:trHeight w:val="738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ONA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AURICULAR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3346E5" w:rsidP="000941E6">
            <w:pPr>
              <w:rPr>
                <w:sz w:val="44"/>
                <w:szCs w:val="44"/>
              </w:rPr>
            </w:pPr>
            <w:r w:rsidRPr="003346E5">
              <w:rPr>
                <w:sz w:val="44"/>
                <w:szCs w:val="44"/>
              </w:rPr>
              <w:t>PANTALLA</w:t>
            </w:r>
          </w:p>
        </w:tc>
      </w:tr>
    </w:tbl>
    <w:p w:rsidR="003346E5" w:rsidRDefault="003346E5"/>
    <w:p w:rsidR="0046202B" w:rsidRDefault="0046202B"/>
    <w:p w:rsidR="0046202B" w:rsidRDefault="0046202B"/>
    <w:p w:rsidR="00910767" w:rsidRPr="0046202B" w:rsidRDefault="0046202B">
      <w:pPr>
        <w:rPr>
          <w:sz w:val="44"/>
          <w:szCs w:val="44"/>
        </w:rPr>
      </w:pPr>
      <w:proofErr w:type="spellStart"/>
      <w:r w:rsidRPr="0046202B">
        <w:rPr>
          <w:sz w:val="44"/>
          <w:szCs w:val="44"/>
        </w:rPr>
        <w:t>Còpia</w:t>
      </w:r>
      <w:proofErr w:type="spellEnd"/>
    </w:p>
    <w:p w:rsidR="0046202B" w:rsidRPr="0046202B" w:rsidRDefault="0046202B">
      <w:pPr>
        <w:rPr>
          <w:sz w:val="48"/>
          <w:szCs w:val="48"/>
        </w:rPr>
      </w:pPr>
      <w:r w:rsidRPr="0046202B">
        <w:rPr>
          <w:sz w:val="48"/>
          <w:szCs w:val="48"/>
        </w:rPr>
        <w:t xml:space="preserve">El </w:t>
      </w:r>
      <w:proofErr w:type="spellStart"/>
      <w:r w:rsidRPr="0046202B">
        <w:rPr>
          <w:sz w:val="48"/>
          <w:szCs w:val="48"/>
        </w:rPr>
        <w:t>llop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educat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Quan</w:t>
      </w:r>
      <w:proofErr w:type="spellEnd"/>
      <w:r w:rsidRPr="0046202B">
        <w:rPr>
          <w:sz w:val="48"/>
          <w:szCs w:val="48"/>
        </w:rPr>
        <w:t xml:space="preserve"> el </w:t>
      </w:r>
      <w:proofErr w:type="spellStart"/>
      <w:r w:rsidRPr="0046202B">
        <w:rPr>
          <w:sz w:val="48"/>
          <w:szCs w:val="48"/>
        </w:rPr>
        <w:t>llop</w:t>
      </w:r>
      <w:proofErr w:type="spellEnd"/>
      <w:r w:rsidRPr="0046202B">
        <w:rPr>
          <w:sz w:val="48"/>
          <w:szCs w:val="48"/>
        </w:rPr>
        <w:t xml:space="preserve"> té gana, </w:t>
      </w:r>
      <w:proofErr w:type="spellStart"/>
      <w:r w:rsidRPr="0046202B">
        <w:rPr>
          <w:sz w:val="48"/>
          <w:szCs w:val="48"/>
        </w:rPr>
        <w:t>baixa</w:t>
      </w:r>
      <w:proofErr w:type="spellEnd"/>
      <w:r w:rsidRPr="0046202B">
        <w:rPr>
          <w:sz w:val="48"/>
          <w:szCs w:val="48"/>
        </w:rPr>
        <w:t xml:space="preserve"> a la granja i el </w:t>
      </w:r>
      <w:proofErr w:type="spellStart"/>
      <w:r w:rsidRPr="0046202B">
        <w:rPr>
          <w:sz w:val="48"/>
          <w:szCs w:val="48"/>
        </w:rPr>
        <w:t>sorprèn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veure</w:t>
      </w:r>
      <w:proofErr w:type="spellEnd"/>
      <w:r w:rsidRPr="0046202B">
        <w:rPr>
          <w:sz w:val="48"/>
          <w:szCs w:val="48"/>
        </w:rPr>
        <w:t xml:space="preserve"> que </w:t>
      </w:r>
      <w:proofErr w:type="spellStart"/>
      <w:r w:rsidRPr="0046202B">
        <w:rPr>
          <w:sz w:val="48"/>
          <w:szCs w:val="48"/>
        </w:rPr>
        <w:t>els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animals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són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molt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educats</w:t>
      </w:r>
      <w:proofErr w:type="spellEnd"/>
      <w:r w:rsidRPr="0046202B">
        <w:rPr>
          <w:sz w:val="48"/>
          <w:szCs w:val="48"/>
        </w:rPr>
        <w:t xml:space="preserve">, </w:t>
      </w:r>
      <w:proofErr w:type="spellStart"/>
      <w:r w:rsidRPr="0046202B">
        <w:rPr>
          <w:sz w:val="48"/>
          <w:szCs w:val="48"/>
        </w:rPr>
        <w:t>fins</w:t>
      </w:r>
      <w:proofErr w:type="spellEnd"/>
      <w:r w:rsidRPr="0046202B">
        <w:rPr>
          <w:sz w:val="48"/>
          <w:szCs w:val="48"/>
        </w:rPr>
        <w:t xml:space="preserve"> i </w:t>
      </w:r>
      <w:proofErr w:type="spellStart"/>
      <w:r w:rsidRPr="0046202B">
        <w:rPr>
          <w:sz w:val="48"/>
          <w:szCs w:val="48"/>
        </w:rPr>
        <w:t>tot</w:t>
      </w:r>
      <w:proofErr w:type="spellEnd"/>
      <w:r w:rsidRPr="0046202B">
        <w:rPr>
          <w:sz w:val="48"/>
          <w:szCs w:val="48"/>
        </w:rPr>
        <w:t xml:space="preserve"> una mica </w:t>
      </w:r>
      <w:proofErr w:type="spellStart"/>
      <w:r w:rsidRPr="0046202B">
        <w:rPr>
          <w:sz w:val="48"/>
          <w:szCs w:val="48"/>
        </w:rPr>
        <w:t>tibats</w:t>
      </w:r>
      <w:proofErr w:type="spellEnd"/>
      <w:r w:rsidRPr="0046202B">
        <w:rPr>
          <w:sz w:val="48"/>
          <w:szCs w:val="48"/>
        </w:rPr>
        <w:t xml:space="preserve">. </w:t>
      </w:r>
      <w:proofErr w:type="spellStart"/>
      <w:r w:rsidRPr="0046202B">
        <w:rPr>
          <w:sz w:val="48"/>
          <w:szCs w:val="48"/>
        </w:rPr>
        <w:t>L’única</w:t>
      </w:r>
      <w:proofErr w:type="spellEnd"/>
      <w:r w:rsidRPr="0046202B">
        <w:rPr>
          <w:sz w:val="48"/>
          <w:szCs w:val="48"/>
        </w:rPr>
        <w:t xml:space="preserve"> manera </w:t>
      </w:r>
      <w:proofErr w:type="spellStart"/>
      <w:r w:rsidRPr="0046202B">
        <w:rPr>
          <w:sz w:val="48"/>
          <w:szCs w:val="48"/>
        </w:rPr>
        <w:t>d’entrar</w:t>
      </w:r>
      <w:proofErr w:type="spellEnd"/>
      <w:r w:rsidRPr="0046202B">
        <w:rPr>
          <w:sz w:val="48"/>
          <w:szCs w:val="48"/>
        </w:rPr>
        <w:t xml:space="preserve"> a la granja </w:t>
      </w:r>
      <w:proofErr w:type="spellStart"/>
      <w:r w:rsidRPr="0046202B">
        <w:rPr>
          <w:sz w:val="48"/>
          <w:szCs w:val="48"/>
        </w:rPr>
        <w:t>és</w:t>
      </w:r>
      <w:proofErr w:type="spellEnd"/>
      <w:r w:rsidRPr="0046202B">
        <w:rPr>
          <w:sz w:val="48"/>
          <w:szCs w:val="48"/>
        </w:rPr>
        <w:t xml:space="preserve"> </w:t>
      </w:r>
      <w:proofErr w:type="spellStart"/>
      <w:r w:rsidRPr="0046202B">
        <w:rPr>
          <w:sz w:val="48"/>
          <w:szCs w:val="48"/>
        </w:rPr>
        <w:t>aprenent</w:t>
      </w:r>
      <w:proofErr w:type="spellEnd"/>
      <w:r w:rsidRPr="0046202B">
        <w:rPr>
          <w:sz w:val="48"/>
          <w:szCs w:val="48"/>
        </w:rPr>
        <w:t xml:space="preserve"> a </w:t>
      </w:r>
      <w:proofErr w:type="spellStart"/>
      <w:r w:rsidRPr="0046202B">
        <w:rPr>
          <w:sz w:val="48"/>
          <w:szCs w:val="48"/>
        </w:rPr>
        <w:t>llegir</w:t>
      </w:r>
      <w:proofErr w:type="spellEnd"/>
      <w:r w:rsidRPr="0046202B">
        <w:rPr>
          <w:sz w:val="48"/>
          <w:szCs w:val="48"/>
        </w:rPr>
        <w:t>.</w:t>
      </w:r>
    </w:p>
    <w:p w:rsidR="0046202B" w:rsidRDefault="0046202B">
      <w:pPr>
        <w:rPr>
          <w:sz w:val="36"/>
          <w:szCs w:val="36"/>
        </w:rPr>
      </w:pPr>
    </w:p>
    <w:p w:rsidR="0046202B" w:rsidRDefault="0046202B">
      <w:pPr>
        <w:rPr>
          <w:sz w:val="36"/>
          <w:szCs w:val="36"/>
        </w:rPr>
      </w:pPr>
      <w:bookmarkStart w:id="0" w:name="_GoBack"/>
      <w:bookmarkEnd w:id="0"/>
    </w:p>
    <w:p w:rsidR="0046202B" w:rsidRDefault="0046202B">
      <w:pPr>
        <w:rPr>
          <w:sz w:val="36"/>
          <w:szCs w:val="36"/>
        </w:rPr>
      </w:pPr>
    </w:p>
    <w:p w:rsidR="0046202B" w:rsidRDefault="0046202B">
      <w:pPr>
        <w:rPr>
          <w:sz w:val="36"/>
          <w:szCs w:val="36"/>
        </w:rPr>
      </w:pPr>
    </w:p>
    <w:p w:rsidR="0046202B" w:rsidRDefault="0046202B">
      <w:pPr>
        <w:rPr>
          <w:sz w:val="36"/>
          <w:szCs w:val="36"/>
        </w:rPr>
      </w:pPr>
    </w:p>
    <w:p w:rsidR="00910767" w:rsidRPr="00910767" w:rsidRDefault="00910767">
      <w:pPr>
        <w:rPr>
          <w:sz w:val="36"/>
          <w:szCs w:val="36"/>
        </w:rPr>
      </w:pPr>
      <w:r w:rsidRPr="00910767">
        <w:rPr>
          <w:sz w:val="36"/>
          <w:szCs w:val="36"/>
        </w:rPr>
        <w:t>JOC</w:t>
      </w:r>
    </w:p>
    <w:p w:rsidR="003346E5" w:rsidRPr="00910767" w:rsidRDefault="00B35962">
      <w:pPr>
        <w:rPr>
          <w:sz w:val="36"/>
          <w:szCs w:val="36"/>
        </w:rPr>
      </w:pPr>
      <w:hyperlink r:id="rId6" w:history="1">
        <w:r w:rsidR="00910767" w:rsidRPr="00910767">
          <w:rPr>
            <w:rStyle w:val="Hipervnculo"/>
            <w:sz w:val="36"/>
            <w:szCs w:val="36"/>
          </w:rPr>
          <w:t>https://wordwall.net/play/510/941/856</w:t>
        </w:r>
      </w:hyperlink>
    </w:p>
    <w:p w:rsidR="00910767" w:rsidRPr="00910767" w:rsidRDefault="00910767">
      <w:pPr>
        <w:rPr>
          <w:sz w:val="36"/>
          <w:szCs w:val="36"/>
        </w:rPr>
      </w:pPr>
    </w:p>
    <w:sectPr w:rsidR="00910767" w:rsidRPr="00910767" w:rsidSect="00910767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tDash" w:sz="4" w:space="24" w:color="538135" w:themeColor="accent6" w:themeShade="BF"/>
        <w:left w:val="dotDash" w:sz="4" w:space="24" w:color="538135" w:themeColor="accent6" w:themeShade="BF"/>
        <w:bottom w:val="dotDash" w:sz="4" w:space="24" w:color="538135" w:themeColor="accent6" w:themeShade="BF"/>
        <w:right w:val="dotDash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62" w:rsidRDefault="00B35962" w:rsidP="003346E5">
      <w:pPr>
        <w:spacing w:after="0" w:line="240" w:lineRule="auto"/>
      </w:pPr>
      <w:r>
        <w:separator/>
      </w:r>
    </w:p>
  </w:endnote>
  <w:endnote w:type="continuationSeparator" w:id="0">
    <w:p w:rsidR="00B35962" w:rsidRDefault="00B35962" w:rsidP="0033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62" w:rsidRDefault="00B35962" w:rsidP="003346E5">
      <w:pPr>
        <w:spacing w:after="0" w:line="240" w:lineRule="auto"/>
      </w:pPr>
      <w:r>
        <w:separator/>
      </w:r>
    </w:p>
  </w:footnote>
  <w:footnote w:type="continuationSeparator" w:id="0">
    <w:p w:rsidR="00B35962" w:rsidRDefault="00B35962" w:rsidP="0033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E5" w:rsidRDefault="003346E5">
    <w:pPr>
      <w:pStyle w:val="Encabezado"/>
    </w:pPr>
    <w:r>
      <w:rPr>
        <w:noProof/>
        <w:lang w:eastAsia="es-ES"/>
      </w:rPr>
      <w:drawing>
        <wp:inline distT="0" distB="0" distL="0" distR="0" wp14:anchorId="1884B064" wp14:editId="42A30ED0">
          <wp:extent cx="601883" cy="601883"/>
          <wp:effectExtent l="0" t="0" r="8255" b="825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93" cy="61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5"/>
    <w:rsid w:val="003346E5"/>
    <w:rsid w:val="003766E9"/>
    <w:rsid w:val="0046202B"/>
    <w:rsid w:val="00910767"/>
    <w:rsid w:val="009D51D8"/>
    <w:rsid w:val="00B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020E-3A31-403E-8F9A-E4B9D80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E5"/>
  </w:style>
  <w:style w:type="paragraph" w:styleId="Piedepgina">
    <w:name w:val="footer"/>
    <w:basedOn w:val="Normal"/>
    <w:link w:val="Piedepgina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5"/>
  </w:style>
  <w:style w:type="table" w:styleId="Tablaconcuadrcula">
    <w:name w:val="Table Grid"/>
    <w:basedOn w:val="Tablanormal"/>
    <w:uiPriority w:val="39"/>
    <w:rsid w:val="0033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510/941/8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2019-05-03T07:59:00Z</dcterms:created>
  <dcterms:modified xsi:type="dcterms:W3CDTF">2019-05-03T07:59:00Z</dcterms:modified>
</cp:coreProperties>
</file>