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CB" w:rsidRDefault="00B237CB">
      <w:bookmarkStart w:id="0" w:name="_GoBack"/>
      <w:bookmarkEnd w:id="0"/>
    </w:p>
    <w:p w:rsidR="00B237CB" w:rsidRPr="00B237CB" w:rsidRDefault="00B237CB">
      <w:pPr>
        <w:rPr>
          <w:sz w:val="36"/>
          <w:szCs w:val="36"/>
          <w:u w:val="single"/>
        </w:rPr>
      </w:pPr>
      <w:r w:rsidRPr="00B237CB">
        <w:rPr>
          <w:sz w:val="36"/>
          <w:szCs w:val="36"/>
          <w:u w:val="single"/>
        </w:rPr>
        <w:t>Copia el texto y realiza el ejercicio:</w:t>
      </w:r>
    </w:p>
    <w:p w:rsidR="00B237CB" w:rsidRDefault="00B237CB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B237CB" w:rsidRDefault="00B237CB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237C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 Manolo le gusta mucho ir de vacaciones al pueblo. Allí tiene muchos amigos con los que se junta para pasear, para ir a la piscina y para charlar. Carlos, Rodrigo, Marta, Pilar…todos son de su misma edad, pero ellos, a diferencia de Manolo, viven en el pueblo todo el año. </w:t>
      </w:r>
    </w:p>
    <w:p w:rsidR="00B237CB" w:rsidRDefault="00B237CB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B237C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Aunque a pesar de lo bien que se lo pasa con sus amigos, para Manolo, lo mejor de ir al pueblo, es ver a sus abuelos Carmela y Rufino y pasar los días enteros en el campo en compañía de los animales. El burro del abuelo Rufino, es su animal favorito.</w:t>
      </w:r>
    </w:p>
    <w:p w:rsidR="00B237CB" w:rsidRDefault="00B237CB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B237CB" w:rsidRDefault="00B237CB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Copia el texto:</w:t>
      </w:r>
    </w:p>
    <w:p w:rsidR="00B237CB" w:rsidRDefault="00B237CB">
      <w:pPr>
        <w:rPr>
          <w:color w:val="000000" w:themeColor="text1"/>
          <w:sz w:val="32"/>
          <w:szCs w:val="32"/>
        </w:rPr>
      </w:pPr>
    </w:p>
    <w:p w:rsidR="00B237CB" w:rsidRDefault="00B237CB">
      <w:pPr>
        <w:rPr>
          <w:color w:val="000000" w:themeColor="text1"/>
          <w:sz w:val="32"/>
          <w:szCs w:val="32"/>
        </w:rPr>
      </w:pPr>
    </w:p>
    <w:p w:rsidR="00B237CB" w:rsidRDefault="00B237CB">
      <w:pPr>
        <w:rPr>
          <w:color w:val="000000" w:themeColor="text1"/>
          <w:sz w:val="32"/>
          <w:szCs w:val="32"/>
        </w:rPr>
      </w:pPr>
    </w:p>
    <w:p w:rsidR="00B237CB" w:rsidRDefault="00B237CB">
      <w:pPr>
        <w:rPr>
          <w:color w:val="000000" w:themeColor="text1"/>
          <w:sz w:val="32"/>
          <w:szCs w:val="32"/>
        </w:rPr>
      </w:pPr>
    </w:p>
    <w:p w:rsidR="00B237CB" w:rsidRDefault="00B237CB">
      <w:pPr>
        <w:rPr>
          <w:color w:val="000000" w:themeColor="text1"/>
          <w:sz w:val="32"/>
          <w:szCs w:val="32"/>
        </w:rPr>
      </w:pPr>
    </w:p>
    <w:p w:rsidR="00B237CB" w:rsidRDefault="00B237CB">
      <w:pPr>
        <w:rPr>
          <w:color w:val="000000" w:themeColor="text1"/>
          <w:sz w:val="32"/>
          <w:szCs w:val="32"/>
        </w:rPr>
      </w:pPr>
    </w:p>
    <w:p w:rsidR="00B237CB" w:rsidRDefault="00B237CB">
      <w:pPr>
        <w:rPr>
          <w:color w:val="000000" w:themeColor="text1"/>
          <w:sz w:val="32"/>
          <w:szCs w:val="32"/>
        </w:rPr>
      </w:pPr>
    </w:p>
    <w:p w:rsidR="00B237CB" w:rsidRDefault="00B237CB">
      <w:pPr>
        <w:rPr>
          <w:color w:val="000000" w:themeColor="text1"/>
          <w:sz w:val="32"/>
          <w:szCs w:val="32"/>
        </w:rPr>
      </w:pPr>
    </w:p>
    <w:p w:rsidR="00B237CB" w:rsidRDefault="00B237CB">
      <w:pPr>
        <w:rPr>
          <w:color w:val="000000" w:themeColor="text1"/>
          <w:sz w:val="32"/>
          <w:szCs w:val="32"/>
        </w:rPr>
      </w:pPr>
    </w:p>
    <w:p w:rsidR="00B237CB" w:rsidRDefault="00B237CB">
      <w:pPr>
        <w:rPr>
          <w:color w:val="000000" w:themeColor="text1"/>
          <w:sz w:val="32"/>
          <w:szCs w:val="32"/>
        </w:rPr>
      </w:pPr>
    </w:p>
    <w:p w:rsidR="00B237CB" w:rsidRDefault="00B237CB">
      <w:pPr>
        <w:rPr>
          <w:color w:val="000000" w:themeColor="text1"/>
          <w:sz w:val="32"/>
          <w:szCs w:val="32"/>
        </w:rPr>
      </w:pPr>
    </w:p>
    <w:p w:rsidR="00B237CB" w:rsidRDefault="00B237C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Juego:</w:t>
      </w:r>
    </w:p>
    <w:p w:rsidR="00B237CB" w:rsidRDefault="00B237CB">
      <w:pPr>
        <w:rPr>
          <w:color w:val="000000" w:themeColor="text1"/>
          <w:sz w:val="32"/>
          <w:szCs w:val="32"/>
        </w:rPr>
      </w:pPr>
    </w:p>
    <w:p w:rsidR="00B237CB" w:rsidRDefault="00B237CB">
      <w:pPr>
        <w:rPr>
          <w:color w:val="000000" w:themeColor="text1"/>
          <w:sz w:val="32"/>
          <w:szCs w:val="32"/>
        </w:rPr>
      </w:pPr>
      <w:hyperlink r:id="rId6" w:history="1">
        <w:r w:rsidRPr="003A6BB5">
          <w:rPr>
            <w:rStyle w:val="Hipervnculo"/>
            <w:sz w:val="32"/>
            <w:szCs w:val="32"/>
          </w:rPr>
          <w:t>https:/</w:t>
        </w:r>
        <w:r w:rsidRPr="003A6BB5">
          <w:rPr>
            <w:rStyle w:val="Hipervnculo"/>
            <w:sz w:val="32"/>
            <w:szCs w:val="32"/>
          </w:rPr>
          <w:t>/</w:t>
        </w:r>
        <w:r w:rsidRPr="003A6BB5">
          <w:rPr>
            <w:rStyle w:val="Hipervnculo"/>
            <w:sz w:val="32"/>
            <w:szCs w:val="32"/>
          </w:rPr>
          <w:t>juegosinfantiles.bosquedefantasias.com/lengua-literatura/compresion-lectora/ejercicio-4</w:t>
        </w:r>
      </w:hyperlink>
    </w:p>
    <w:p w:rsidR="00B237CB" w:rsidRDefault="00B237CB">
      <w:pPr>
        <w:rPr>
          <w:color w:val="000000" w:themeColor="text1"/>
          <w:sz w:val="32"/>
          <w:szCs w:val="32"/>
        </w:rPr>
      </w:pPr>
    </w:p>
    <w:p w:rsidR="00B237CB" w:rsidRPr="00B237CB" w:rsidRDefault="00B237CB">
      <w:pPr>
        <w:rPr>
          <w:color w:val="000000" w:themeColor="text1"/>
          <w:sz w:val="32"/>
          <w:szCs w:val="32"/>
        </w:rPr>
      </w:pPr>
    </w:p>
    <w:sectPr w:rsidR="00B237CB" w:rsidRPr="00B237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AC" w:rsidRDefault="00DD5DAC" w:rsidP="00B237CB">
      <w:pPr>
        <w:spacing w:after="0" w:line="240" w:lineRule="auto"/>
      </w:pPr>
      <w:r>
        <w:separator/>
      </w:r>
    </w:p>
  </w:endnote>
  <w:endnote w:type="continuationSeparator" w:id="0">
    <w:p w:rsidR="00DD5DAC" w:rsidRDefault="00DD5DAC" w:rsidP="00B2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AC" w:rsidRDefault="00DD5DAC" w:rsidP="00B237CB">
      <w:pPr>
        <w:spacing w:after="0" w:line="240" w:lineRule="auto"/>
      </w:pPr>
      <w:r>
        <w:separator/>
      </w:r>
    </w:p>
  </w:footnote>
  <w:footnote w:type="continuationSeparator" w:id="0">
    <w:p w:rsidR="00DD5DAC" w:rsidRDefault="00DD5DAC" w:rsidP="00B2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CB" w:rsidRDefault="00B237CB" w:rsidP="00B237CB">
    <w:pPr>
      <w:pStyle w:val="Encabezado"/>
      <w:tabs>
        <w:tab w:val="clear" w:pos="4252"/>
        <w:tab w:val="clear" w:pos="8504"/>
        <w:tab w:val="left" w:pos="1410"/>
      </w:tabs>
    </w:pPr>
    <w:r>
      <w:rPr>
        <w:noProof/>
        <w:lang w:eastAsia="es-ES"/>
      </w:rPr>
      <w:drawing>
        <wp:inline distT="0" distB="0" distL="0" distR="0">
          <wp:extent cx="2981325" cy="628650"/>
          <wp:effectExtent l="0" t="0" r="9525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CB"/>
    <w:rsid w:val="000472B8"/>
    <w:rsid w:val="00B237CB"/>
    <w:rsid w:val="00D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67E7-1782-440F-85E3-19889647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7CB"/>
  </w:style>
  <w:style w:type="paragraph" w:styleId="Piedepgina">
    <w:name w:val="footer"/>
    <w:basedOn w:val="Normal"/>
    <w:link w:val="PiedepginaCar"/>
    <w:uiPriority w:val="99"/>
    <w:unhideWhenUsed/>
    <w:rsid w:val="00B23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7CB"/>
  </w:style>
  <w:style w:type="character" w:styleId="Hipervnculo">
    <w:name w:val="Hyperlink"/>
    <w:basedOn w:val="Fuentedeprrafopredeter"/>
    <w:uiPriority w:val="99"/>
    <w:unhideWhenUsed/>
    <w:rsid w:val="00B237C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egosinfantiles.bosquedefantasias.com/lengua-literatura/compresion-lectora/ejercicio-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2018-02-27T07:45:00Z</dcterms:created>
  <dcterms:modified xsi:type="dcterms:W3CDTF">2018-02-27T07:49:00Z</dcterms:modified>
</cp:coreProperties>
</file>