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20" w:rsidRPr="009879E8" w:rsidRDefault="009879E8">
      <w:pPr>
        <w:rPr>
          <w:sz w:val="48"/>
          <w:szCs w:val="48"/>
        </w:rPr>
      </w:pPr>
      <w:proofErr w:type="spellStart"/>
      <w:r w:rsidRPr="009879E8">
        <w:rPr>
          <w:sz w:val="48"/>
          <w:szCs w:val="48"/>
        </w:rPr>
        <w:t>Escriu</w:t>
      </w:r>
      <w:proofErr w:type="spellEnd"/>
      <w:r w:rsidRPr="009879E8">
        <w:rPr>
          <w:sz w:val="48"/>
          <w:szCs w:val="48"/>
        </w:rPr>
        <w:t xml:space="preserve"> </w:t>
      </w:r>
      <w:proofErr w:type="spellStart"/>
      <w:r w:rsidRPr="009879E8">
        <w:rPr>
          <w:sz w:val="48"/>
          <w:szCs w:val="48"/>
        </w:rPr>
        <w:t>els</w:t>
      </w:r>
      <w:proofErr w:type="spellEnd"/>
      <w:r w:rsidRPr="009879E8">
        <w:rPr>
          <w:sz w:val="48"/>
          <w:szCs w:val="48"/>
        </w:rPr>
        <w:t xml:space="preserve"> números </w:t>
      </w:r>
      <w:proofErr w:type="spellStart"/>
      <w:r w:rsidRPr="009879E8">
        <w:rPr>
          <w:sz w:val="48"/>
          <w:szCs w:val="48"/>
        </w:rPr>
        <w:t>fins</w:t>
      </w:r>
      <w:proofErr w:type="spellEnd"/>
      <w:r w:rsidRPr="009879E8">
        <w:rPr>
          <w:sz w:val="48"/>
          <w:szCs w:val="48"/>
        </w:rPr>
        <w:t xml:space="preserve"> al 50 </w:t>
      </w:r>
      <w:proofErr w:type="spellStart"/>
      <w:r w:rsidRPr="009879E8">
        <w:rPr>
          <w:sz w:val="48"/>
          <w:szCs w:val="48"/>
        </w:rPr>
        <w:t>d’un</w:t>
      </w:r>
      <w:proofErr w:type="spellEnd"/>
      <w:r w:rsidRPr="009879E8">
        <w:rPr>
          <w:sz w:val="48"/>
          <w:szCs w:val="48"/>
        </w:rPr>
        <w:t xml:space="preserve"> en un: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669"/>
        <w:gridCol w:w="1669"/>
        <w:gridCol w:w="1669"/>
        <w:gridCol w:w="1669"/>
      </w:tblGrid>
      <w:tr w:rsidR="009879E8" w:rsidTr="009879E8">
        <w:trPr>
          <w:trHeight w:val="875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1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  <w:r w:rsidRPr="009879E8">
              <w:rPr>
                <w:color w:val="FF0000"/>
                <w:sz w:val="72"/>
                <w:szCs w:val="72"/>
              </w:rPr>
              <w:t>2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3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  <w:r w:rsidRPr="009879E8">
              <w:rPr>
                <w:color w:val="FF0000"/>
                <w:sz w:val="72"/>
                <w:szCs w:val="72"/>
              </w:rPr>
              <w:t>4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5</w:t>
            </w:r>
          </w:p>
        </w:tc>
      </w:tr>
      <w:tr w:rsidR="009879E8" w:rsidTr="009879E8">
        <w:trPr>
          <w:trHeight w:val="826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10</w:t>
            </w:r>
          </w:p>
        </w:tc>
      </w:tr>
      <w:tr w:rsidR="009879E8" w:rsidTr="009879E8">
        <w:trPr>
          <w:trHeight w:val="875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</w:tr>
      <w:tr w:rsidR="009879E8" w:rsidTr="009879E8">
        <w:trPr>
          <w:trHeight w:val="826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20</w:t>
            </w:r>
          </w:p>
        </w:tc>
      </w:tr>
      <w:tr w:rsidR="009879E8" w:rsidTr="009879E8">
        <w:trPr>
          <w:trHeight w:val="875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21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bookmarkStart w:id="0" w:name="_GoBack"/>
        <w:bookmarkEnd w:id="0"/>
      </w:tr>
      <w:tr w:rsidR="009879E8" w:rsidTr="009879E8">
        <w:trPr>
          <w:trHeight w:val="826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</w:tr>
      <w:tr w:rsidR="009879E8" w:rsidTr="009879E8">
        <w:trPr>
          <w:trHeight w:val="875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31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  <w:r w:rsidRPr="009879E8">
              <w:rPr>
                <w:color w:val="FF0000"/>
                <w:sz w:val="72"/>
                <w:szCs w:val="72"/>
              </w:rPr>
              <w:t>34</w:t>
            </w: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</w:tr>
      <w:tr w:rsidR="009879E8" w:rsidTr="009879E8">
        <w:trPr>
          <w:trHeight w:val="875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</w:tr>
      <w:tr w:rsidR="009879E8" w:rsidTr="009879E8">
        <w:trPr>
          <w:trHeight w:val="826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  <w:r w:rsidRPr="009879E8">
              <w:rPr>
                <w:color w:val="7030A0"/>
                <w:sz w:val="72"/>
                <w:szCs w:val="72"/>
              </w:rPr>
              <w:t>45</w:t>
            </w:r>
          </w:p>
        </w:tc>
      </w:tr>
      <w:tr w:rsidR="009879E8" w:rsidTr="009879E8">
        <w:trPr>
          <w:trHeight w:val="826"/>
        </w:trPr>
        <w:tc>
          <w:tcPr>
            <w:tcW w:w="1668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1669" w:type="dxa"/>
          </w:tcPr>
          <w:p w:rsidR="009879E8" w:rsidRPr="009879E8" w:rsidRDefault="009879E8">
            <w:pPr>
              <w:rPr>
                <w:color w:val="7030A0"/>
                <w:sz w:val="72"/>
                <w:szCs w:val="72"/>
              </w:rPr>
            </w:pPr>
          </w:p>
        </w:tc>
      </w:tr>
    </w:tbl>
    <w:p w:rsidR="009879E8" w:rsidRDefault="009879E8"/>
    <w:p w:rsidR="009879E8" w:rsidRPr="009879E8" w:rsidRDefault="009879E8">
      <w:pPr>
        <w:rPr>
          <w:sz w:val="44"/>
          <w:szCs w:val="44"/>
        </w:rPr>
      </w:pPr>
      <w:proofErr w:type="spellStart"/>
      <w:r w:rsidRPr="009879E8">
        <w:rPr>
          <w:sz w:val="44"/>
          <w:szCs w:val="44"/>
        </w:rPr>
        <w:t>Realitza</w:t>
      </w:r>
      <w:proofErr w:type="spellEnd"/>
      <w:r w:rsidRPr="009879E8">
        <w:rPr>
          <w:sz w:val="44"/>
          <w:szCs w:val="44"/>
        </w:rPr>
        <w:t xml:space="preserve"> </w:t>
      </w:r>
      <w:proofErr w:type="spellStart"/>
      <w:r w:rsidRPr="009879E8">
        <w:rPr>
          <w:sz w:val="44"/>
          <w:szCs w:val="44"/>
        </w:rPr>
        <w:t>aquest</w:t>
      </w:r>
      <w:proofErr w:type="spellEnd"/>
      <w:r w:rsidRPr="009879E8">
        <w:rPr>
          <w:sz w:val="44"/>
          <w:szCs w:val="44"/>
        </w:rPr>
        <w:t xml:space="preserve"> </w:t>
      </w:r>
      <w:proofErr w:type="spellStart"/>
      <w:r w:rsidRPr="009879E8">
        <w:rPr>
          <w:sz w:val="44"/>
          <w:szCs w:val="44"/>
        </w:rPr>
        <w:t>joc</w:t>
      </w:r>
      <w:proofErr w:type="spellEnd"/>
      <w:r w:rsidRPr="009879E8">
        <w:rPr>
          <w:sz w:val="44"/>
          <w:szCs w:val="44"/>
        </w:rPr>
        <w:t>:</w:t>
      </w:r>
    </w:p>
    <w:p w:rsidR="009879E8" w:rsidRPr="009879E8" w:rsidRDefault="009879E8">
      <w:pPr>
        <w:rPr>
          <w:sz w:val="44"/>
          <w:szCs w:val="44"/>
        </w:rPr>
      </w:pPr>
      <w:hyperlink r:id="rId4" w:history="1">
        <w:r w:rsidRPr="009879E8">
          <w:rPr>
            <w:rStyle w:val="Hipervnculo"/>
            <w:sz w:val="44"/>
            <w:szCs w:val="44"/>
          </w:rPr>
          <w:t>http://www.genmagic.org/mates2/da1c.swf</w:t>
        </w:r>
      </w:hyperlink>
    </w:p>
    <w:sectPr w:rsidR="009879E8" w:rsidRPr="00987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E8"/>
    <w:rsid w:val="00382E20"/>
    <w:rsid w:val="009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89A0-B9ED-42B0-B974-03F9D227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7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magic.org/mates2/da1c.sw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2017-05-11T13:54:00Z</dcterms:created>
  <dcterms:modified xsi:type="dcterms:W3CDTF">2017-05-11T13:59:00Z</dcterms:modified>
</cp:coreProperties>
</file>