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6B" w:rsidRP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B55F6B">
        <w:rPr>
          <w:rFonts w:ascii="Arial" w:hAnsi="Arial" w:cs="Arial"/>
          <w:sz w:val="32"/>
          <w:szCs w:val="32"/>
        </w:rPr>
        <w:t>El otro día, en el colegio de Carla, les dieron una charla sobre educación vial. Su maestra y un policía les mostraron la cantidad de peligros que existen en la carretera y que se dan cuando hacemos algo tan sencillo como cruzar la calle. Ahora Carla sabe que existen muchas normas de circulación que debemos tener presentes y cumplir como conductores y como peatones. Y sobre todo, ha aprendido que jamás debe cruzar la calle cuando el semáforo se encuentre de color rojo. Es muy importante que también, y hasta que sea más mayor, cruce de la mano de sus padres o profesores para una mayor seguridad.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RESPONDE A LAS PREGUNTAS: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1.-</w:t>
      </w:r>
      <w:r w:rsidRPr="00B55F6B">
        <w:rPr>
          <w:rFonts w:ascii="Segoe UI" w:hAnsi="Segoe UI" w:cs="Segoe UI"/>
          <w:color w:val="26282A"/>
          <w:sz w:val="27"/>
          <w:szCs w:val="27"/>
        </w:rPr>
        <w:t xml:space="preserve"> </w:t>
      </w:r>
      <w:r w:rsidRPr="00B55F6B">
        <w:rPr>
          <w:rFonts w:ascii="Arial" w:hAnsi="Arial" w:cs="Arial"/>
          <w:color w:val="666666"/>
          <w:sz w:val="32"/>
          <w:szCs w:val="32"/>
        </w:rPr>
        <w:t>Carla ha aprendido que jamás debe cruzar la calle, pero ¿en qué situación?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2.-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¿De qué trataba la charla que dieron en el colegio de Carla?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3.-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La historia sucede en el colegio de...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4.-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¿Quiénes deben cumplir las normas de tráfico?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5.-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 xml:space="preserve">¿Quién o quienes </w:t>
      </w:r>
      <w:r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dieron la charla en el colegio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?</w:t>
      </w: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Copia el texto. 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B55F6B">
        <w:rPr>
          <w:rFonts w:ascii="Arial" w:hAnsi="Arial" w:cs="Arial"/>
          <w:sz w:val="32"/>
          <w:szCs w:val="32"/>
        </w:rPr>
        <w:t>El otro día, en el colegio de Carla, les dieron una charla sobre educación vial. Su maestra y un policía les mostraron la cantidad de peligros que existen en la carretera y que se dan cuando hacemos algo tan sencillo como cruzar la calle. Ahora Carla sabe que existen muchas normas de circulación que debemos tener presentes y cumplir como conductores y como peatones</w:t>
      </w:r>
      <w:r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B55F6B" w:rsidRP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133293" w:rsidRPr="00B55F6B" w:rsidRDefault="00133293">
      <w:pPr>
        <w:rPr>
          <w:sz w:val="32"/>
          <w:szCs w:val="32"/>
        </w:rPr>
      </w:pPr>
    </w:p>
    <w:sectPr w:rsidR="00133293" w:rsidRPr="00B55F6B" w:rsidSect="000A28E1">
      <w:head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6B" w:rsidRDefault="00B55F6B" w:rsidP="00B55F6B">
      <w:pPr>
        <w:spacing w:after="0" w:line="240" w:lineRule="auto"/>
      </w:pPr>
      <w:r>
        <w:separator/>
      </w:r>
    </w:p>
  </w:endnote>
  <w:endnote w:type="continuationSeparator" w:id="0">
    <w:p w:rsidR="00B55F6B" w:rsidRDefault="00B55F6B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6B" w:rsidRDefault="00B55F6B" w:rsidP="00B55F6B">
      <w:pPr>
        <w:spacing w:after="0" w:line="240" w:lineRule="auto"/>
      </w:pPr>
      <w:r>
        <w:separator/>
      </w:r>
    </w:p>
  </w:footnote>
  <w:footnote w:type="continuationSeparator" w:id="0">
    <w:p w:rsidR="00B55F6B" w:rsidRDefault="00B55F6B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6B" w:rsidRPr="00B55F6B" w:rsidRDefault="00B55F6B">
    <w:pPr>
      <w:pStyle w:val="Encabezado"/>
      <w:rPr>
        <w:sz w:val="32"/>
        <w:szCs w:val="32"/>
      </w:rPr>
    </w:pPr>
    <w:r w:rsidRPr="00B55F6B">
      <w:rPr>
        <w:sz w:val="32"/>
        <w:szCs w:val="32"/>
      </w:rPr>
      <w:t>COMPRENSIÓN LECTORA 2017,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0A28E1"/>
    <w:rsid w:val="00133293"/>
    <w:rsid w:val="00B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2017-11-06T11:09:00Z</dcterms:created>
  <dcterms:modified xsi:type="dcterms:W3CDTF">2017-11-06T11:28:00Z</dcterms:modified>
</cp:coreProperties>
</file>